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952E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leftChars="0" w:right="0" w:firstLine="0" w:firstLineChars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 w14:paraId="42E699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甘肃省通信管理局通报存在问题APP及小程序名单</w:t>
      </w:r>
    </w:p>
    <w:p w14:paraId="16E36D2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（2026年第1批）</w:t>
      </w:r>
    </w:p>
    <w:tbl>
      <w:tblPr>
        <w:tblStyle w:val="3"/>
        <w:tblW w:w="9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1309"/>
        <w:gridCol w:w="1631"/>
        <w:gridCol w:w="1365"/>
        <w:gridCol w:w="1443"/>
        <w:gridCol w:w="1952"/>
        <w:gridCol w:w="1427"/>
      </w:tblGrid>
      <w:tr w14:paraId="5F06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C8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</w:pPr>
            <w:r>
              <w:t>序号</w:t>
            </w:r>
          </w:p>
        </w:tc>
        <w:tc>
          <w:tcPr>
            <w:tcW w:w="13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EE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APP名称</w:t>
            </w:r>
          </w:p>
        </w:tc>
        <w:tc>
          <w:tcPr>
            <w:tcW w:w="16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DC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开发者</w:t>
            </w:r>
          </w:p>
        </w:tc>
        <w:tc>
          <w:tcPr>
            <w:tcW w:w="12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F4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应用版本</w:t>
            </w:r>
          </w:p>
        </w:tc>
        <w:tc>
          <w:tcPr>
            <w:tcW w:w="14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12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应用来源</w:t>
            </w:r>
          </w:p>
        </w:tc>
        <w:tc>
          <w:tcPr>
            <w:tcW w:w="20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0E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问题类型</w:t>
            </w:r>
          </w:p>
        </w:tc>
        <w:tc>
          <w:tcPr>
            <w:tcW w:w="13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07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ICP备案号</w:t>
            </w:r>
          </w:p>
        </w:tc>
      </w:tr>
      <w:tr w14:paraId="1DC9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7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A3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</w:pPr>
            <w: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16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物云集司机端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FE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甘肃物云集物流科技有限公司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7B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1.4.8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BE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vivo应用商店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5C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1.违规收集个人信息；2.违反必要原则；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EF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陇ICP备2020004134号-2A</w:t>
            </w:r>
          </w:p>
        </w:tc>
      </w:tr>
      <w:tr w14:paraId="5171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7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67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</w:pPr>
            <w:bookmarkStart w:id="0" w:name="_GoBack"/>
            <w:r>
              <w:t>2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75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宏光出行车主端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06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兰州宏光出行汽车科技服务有限公司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54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6.50.0.0003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08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vivo应用商店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65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违反必要原则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3A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陇ICP备2023002395号-3A</w:t>
            </w:r>
          </w:p>
        </w:tc>
      </w:tr>
      <w:bookmarkEnd w:id="0"/>
      <w:tr w14:paraId="3FCD3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4" w:hRule="atLeast"/>
          <w:jc w:val="center"/>
        </w:trPr>
        <w:tc>
          <w:tcPr>
            <w:tcW w:w="7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77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</w:pPr>
            <w: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207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i文理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95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兰州文理学院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B8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1.3.1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8E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vivo应用商店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A6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1.违规收集个人信息；</w:t>
            </w:r>
          </w:p>
          <w:p w14:paraId="0C875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2.违规使用个人信息。3.违反必要原则；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3D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陇ICP备14001863号-4A</w:t>
            </w:r>
          </w:p>
        </w:tc>
      </w:tr>
      <w:tr w14:paraId="3648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  <w:jc w:val="center"/>
        </w:trPr>
        <w:tc>
          <w:tcPr>
            <w:tcW w:w="7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B0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</w:pPr>
            <w:r>
              <w:t>4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0C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唛动不已游戏软件V1.0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89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甘肃谜迦文化传媒有限公司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79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1.9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6B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小米应用商店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7A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1.违规收集个人信息；</w:t>
            </w:r>
          </w:p>
          <w:p w14:paraId="5D0A4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2.违规使用个人信息。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1F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陇ICP备2025017600号-3A</w:t>
            </w:r>
          </w:p>
        </w:tc>
      </w:tr>
      <w:tr w14:paraId="37BD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  <w:jc w:val="center"/>
        </w:trPr>
        <w:tc>
          <w:tcPr>
            <w:tcW w:w="7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6A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</w:pPr>
            <w: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90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兰海家电商行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255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兰新电器综合市场兰海家电商行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7B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版本1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85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微信小程序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28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1.违规收集个人信息；</w:t>
            </w:r>
          </w:p>
          <w:p w14:paraId="74380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2.违规使用个人信息。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C9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陇ICP备2025016333号-1X</w:t>
            </w:r>
          </w:p>
        </w:tc>
      </w:tr>
      <w:tr w14:paraId="2B5B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  <w:jc w:val="center"/>
        </w:trPr>
        <w:tc>
          <w:tcPr>
            <w:tcW w:w="7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5A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</w:pPr>
            <w:r>
              <w:t>6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56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核引擎臻礼汇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4C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甘肃核引擎企业管理咨询有限公司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B8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版本1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24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微信小程序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F3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1.违规收集个人信息；</w:t>
            </w:r>
          </w:p>
          <w:p w14:paraId="097CB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2.违规使用个人信息。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68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陇ICP备2025016345号-2X</w:t>
            </w:r>
          </w:p>
        </w:tc>
      </w:tr>
      <w:tr w14:paraId="4A83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9" w:hRule="atLeast"/>
          <w:jc w:val="center"/>
        </w:trPr>
        <w:tc>
          <w:tcPr>
            <w:tcW w:w="7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25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</w:pPr>
            <w: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9A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万联优品工具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66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榆中县万联毕利仓储处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B1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版本2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D4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微信小程序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52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1.违规收集个人信息；</w:t>
            </w:r>
          </w:p>
          <w:p w14:paraId="1C345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2.违规使用个人信息；3.违反必要原则。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0AD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left"/>
            </w:pPr>
            <w:r>
              <w:t>陇ICP备2025016430号-1X</w:t>
            </w:r>
          </w:p>
        </w:tc>
      </w:tr>
    </w:tbl>
    <w:p w14:paraId="6F58AC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F7694"/>
    <w:rsid w:val="501F7694"/>
    <w:rsid w:val="575D3D20"/>
    <w:rsid w:val="595B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567</Characters>
  <Lines>0</Lines>
  <Paragraphs>0</Paragraphs>
  <TotalTime>1</TotalTime>
  <ScaleCrop>false</ScaleCrop>
  <LinksUpToDate>false</LinksUpToDate>
  <CharactersWithSpaces>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2026-02-04T03:22:00Z</dcterms:created>
  <dc:creator>蓝色</dc:creator>
  <cp:lastModifiedBy>蓝色</cp:lastModifiedBy>
  <dcterms:modified xsi:type="dcterms:W3CDTF">2026-02-04T03:27:44Z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AA59400EAA964FF0936B5D94BF2C7D24_11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