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153FE7">
      <w:pPr>
        <w:spacing w:line="360" w:lineRule="auto"/>
        <w:jc w:val="center"/>
        <w:rPr>
          <w:rFonts w:hint="eastAsia" w:cs="宋体"/>
          <w:b/>
          <w:bCs w:val="0"/>
          <w:kern w:val="0"/>
          <w:sz w:val="44"/>
          <w:szCs w:val="44"/>
          <w:u w:val="single"/>
          <w:lang w:val="zh-CN" w:eastAsia="zh-CN" w:bidi="zh-CN"/>
        </w:rPr>
      </w:pPr>
      <w:r>
        <w:rPr>
          <w:rFonts w:hint="eastAsia" w:ascii="宋体" w:hAnsi="宋体" w:eastAsia="宋体" w:cs="宋体"/>
          <w:b/>
          <w:bCs w:val="0"/>
          <w:kern w:val="0"/>
          <w:sz w:val="44"/>
          <w:szCs w:val="44"/>
          <w:u w:val="single"/>
          <w:lang w:val="zh-CN" w:eastAsia="zh-CN" w:bidi="zh-CN"/>
        </w:rPr>
        <w:t>甘肃省</w:t>
      </w:r>
      <w:r>
        <w:rPr>
          <w:rFonts w:hint="eastAsia" w:cs="宋体"/>
          <w:b/>
          <w:bCs w:val="0"/>
          <w:kern w:val="0"/>
          <w:sz w:val="44"/>
          <w:szCs w:val="44"/>
          <w:u w:val="single"/>
          <w:lang w:val="zh-CN" w:eastAsia="zh-CN" w:bidi="zh-CN"/>
        </w:rPr>
        <w:t>通信管理局黄河黑山峡河段</w:t>
      </w:r>
    </w:p>
    <w:p w14:paraId="73DDF006">
      <w:pPr>
        <w:spacing w:line="360" w:lineRule="auto"/>
        <w:jc w:val="center"/>
        <w:rPr>
          <w:rFonts w:hint="eastAsia" w:cs="宋体"/>
          <w:b/>
          <w:bCs w:val="0"/>
          <w:kern w:val="0"/>
          <w:sz w:val="44"/>
          <w:szCs w:val="44"/>
          <w:u w:val="single"/>
          <w:lang w:val="zh-CN" w:eastAsia="zh-CN" w:bidi="zh-CN"/>
        </w:rPr>
      </w:pPr>
      <w:r>
        <w:rPr>
          <w:rFonts w:hint="eastAsia" w:cs="宋体"/>
          <w:b/>
          <w:bCs w:val="0"/>
          <w:kern w:val="0"/>
          <w:sz w:val="44"/>
          <w:szCs w:val="44"/>
          <w:u w:val="single"/>
          <w:lang w:val="zh-CN" w:eastAsia="zh-CN" w:bidi="zh-CN"/>
        </w:rPr>
        <w:t>开发（甘肃省）通信设施迁改复建专项</w:t>
      </w:r>
    </w:p>
    <w:p w14:paraId="1B1A1E99">
      <w:pPr>
        <w:spacing w:line="360" w:lineRule="auto"/>
        <w:jc w:val="center"/>
        <w:rPr>
          <w:rFonts w:hint="eastAsia" w:ascii="宋体" w:hAnsi="宋体" w:eastAsia="宋体" w:cs="宋体"/>
          <w:b/>
          <w:sz w:val="44"/>
          <w:szCs w:val="44"/>
          <w:u w:val="none"/>
          <w:lang w:eastAsia="zh-CN"/>
        </w:rPr>
      </w:pPr>
      <w:r>
        <w:rPr>
          <w:rFonts w:hint="eastAsia" w:cs="宋体"/>
          <w:b/>
          <w:bCs w:val="0"/>
          <w:kern w:val="0"/>
          <w:sz w:val="44"/>
          <w:szCs w:val="44"/>
          <w:u w:val="single"/>
          <w:lang w:val="zh-CN" w:eastAsia="zh-CN" w:bidi="zh-CN"/>
        </w:rPr>
        <w:t>技术支撑</w:t>
      </w:r>
      <w:r>
        <w:rPr>
          <w:rFonts w:hint="eastAsia" w:ascii="宋体" w:hAnsi="宋体"/>
          <w:b/>
          <w:bCs/>
          <w:color w:val="auto"/>
          <w:kern w:val="0"/>
          <w:sz w:val="44"/>
          <w:szCs w:val="44"/>
          <w:lang w:eastAsia="zh-CN"/>
        </w:rPr>
        <w:t>项目</w:t>
      </w:r>
    </w:p>
    <w:p w14:paraId="6A6314D4">
      <w:pPr>
        <w:jc w:val="center"/>
        <w:rPr>
          <w:rFonts w:hint="eastAsia" w:ascii="宋体" w:hAnsi="宋体" w:cs="宋体"/>
          <w:sz w:val="72"/>
          <w:szCs w:val="72"/>
        </w:rPr>
      </w:pPr>
    </w:p>
    <w:p w14:paraId="746BCFFB">
      <w:pPr>
        <w:rPr>
          <w:rFonts w:hint="eastAsia" w:ascii="宋体" w:hAnsi="宋体" w:cs="宋体"/>
          <w:sz w:val="72"/>
          <w:szCs w:val="72"/>
        </w:rPr>
      </w:pPr>
    </w:p>
    <w:p w14:paraId="729ED0ED">
      <w:pPr>
        <w:jc w:val="both"/>
        <w:rPr>
          <w:rFonts w:hint="eastAsia" w:ascii="宋体" w:hAnsi="宋体" w:cs="宋体"/>
          <w:sz w:val="72"/>
          <w:szCs w:val="72"/>
        </w:rPr>
      </w:pPr>
    </w:p>
    <w:p w14:paraId="4FBDD21C">
      <w:pPr>
        <w:jc w:val="center"/>
        <w:rPr>
          <w:rFonts w:ascii="宋体" w:hAnsi="宋体" w:cs="宋体"/>
          <w:sz w:val="72"/>
          <w:szCs w:val="72"/>
        </w:rPr>
      </w:pPr>
      <w:r>
        <w:rPr>
          <w:rFonts w:hint="eastAsia" w:ascii="宋体" w:hAnsi="宋体" w:cs="宋体"/>
          <w:sz w:val="72"/>
          <w:szCs w:val="72"/>
        </w:rPr>
        <w:t>询 价 文 件</w:t>
      </w:r>
    </w:p>
    <w:p w14:paraId="2FA0A388">
      <w:pPr>
        <w:ind w:firstLine="3939" w:firstLineChars="545"/>
        <w:outlineLvl w:val="0"/>
        <w:rPr>
          <w:rFonts w:ascii="宋体" w:hAnsi="宋体" w:cs="宋体"/>
          <w:b/>
          <w:bCs/>
          <w:kern w:val="0"/>
          <w:sz w:val="72"/>
          <w:szCs w:val="72"/>
        </w:rPr>
      </w:pPr>
      <w:bookmarkStart w:id="0" w:name="_Toc355355762"/>
    </w:p>
    <w:bookmarkEnd w:id="0"/>
    <w:p w14:paraId="37A8D16F">
      <w:pPr>
        <w:ind w:firstLine="1751" w:firstLineChars="545"/>
        <w:outlineLvl w:val="0"/>
        <w:rPr>
          <w:rFonts w:ascii="宋体" w:hAnsi="宋体" w:cs="宋体"/>
          <w:b/>
          <w:bCs/>
          <w:color w:val="FFFFFF"/>
          <w:kern w:val="0"/>
          <w:sz w:val="32"/>
          <w:szCs w:val="32"/>
        </w:rPr>
      </w:pPr>
    </w:p>
    <w:p w14:paraId="7DC9FBCB">
      <w:pPr>
        <w:rPr>
          <w:rFonts w:ascii="宋体" w:hAnsi="宋体" w:cs="宋体"/>
          <w:sz w:val="28"/>
        </w:rPr>
      </w:pPr>
    </w:p>
    <w:p w14:paraId="603A0A4A">
      <w:pPr>
        <w:rPr>
          <w:rFonts w:ascii="宋体" w:hAnsi="宋体" w:cs="宋体"/>
          <w:sz w:val="28"/>
          <w:szCs w:val="28"/>
        </w:rPr>
      </w:pPr>
    </w:p>
    <w:p w14:paraId="0173F2D5">
      <w:pPr>
        <w:spacing w:line="1000" w:lineRule="exact"/>
        <w:rPr>
          <w:rFonts w:ascii="宋体" w:hAnsi="宋体" w:cs="宋体"/>
          <w:sz w:val="32"/>
          <w:szCs w:val="32"/>
        </w:rPr>
      </w:pPr>
      <w:r>
        <w:rPr>
          <w:rFonts w:hint="eastAsia" w:ascii="宋体" w:hAnsi="宋体" w:cs="宋体"/>
          <w:sz w:val="32"/>
          <w:szCs w:val="32"/>
        </w:rPr>
        <w:t>采 购 人：</w:t>
      </w:r>
      <w:r>
        <w:rPr>
          <w:rFonts w:hint="eastAsia" w:ascii="宋体" w:hAnsi="宋体" w:cs="宋体"/>
          <w:sz w:val="32"/>
          <w:szCs w:val="32"/>
          <w:u w:val="single"/>
        </w:rPr>
        <w:t xml:space="preserve"> </w:t>
      </w:r>
      <w:r>
        <w:rPr>
          <w:rFonts w:hint="eastAsia" w:ascii="宋体" w:hAnsi="宋体" w:cs="宋体"/>
          <w:sz w:val="32"/>
          <w:szCs w:val="32"/>
          <w:u w:val="single"/>
          <w:lang w:eastAsia="zh-CN"/>
        </w:rPr>
        <w:t>甘肃省</w:t>
      </w:r>
      <w:r>
        <w:rPr>
          <w:rFonts w:hint="eastAsia" w:cs="宋体"/>
          <w:sz w:val="32"/>
          <w:szCs w:val="32"/>
          <w:u w:val="single"/>
          <w:lang w:eastAsia="zh-CN"/>
        </w:rPr>
        <w:t>通信管理局</w:t>
      </w:r>
      <w:r>
        <w:rPr>
          <w:rFonts w:hint="eastAsia" w:ascii="宋体" w:hAnsi="宋体" w:cs="宋体"/>
          <w:sz w:val="32"/>
          <w:szCs w:val="32"/>
          <w:u w:val="single"/>
        </w:rPr>
        <w:t xml:space="preserve">  </w:t>
      </w:r>
    </w:p>
    <w:p w14:paraId="683392C1">
      <w:pPr>
        <w:spacing w:line="1000" w:lineRule="exact"/>
        <w:rPr>
          <w:rFonts w:ascii="宋体" w:hAnsi="宋体" w:cs="宋体"/>
        </w:rPr>
      </w:pPr>
      <w:r>
        <w:rPr>
          <w:rFonts w:hint="eastAsia" w:ascii="宋体" w:hAnsi="宋体" w:cs="宋体"/>
          <w:sz w:val="32"/>
          <w:szCs w:val="32"/>
        </w:rPr>
        <w:t>日    期：</w:t>
      </w:r>
      <w:r>
        <w:rPr>
          <w:rFonts w:hint="eastAsia" w:ascii="宋体" w:hAnsi="宋体" w:cs="宋体"/>
          <w:sz w:val="32"/>
          <w:szCs w:val="32"/>
          <w:u w:val="single"/>
        </w:rPr>
        <w:t xml:space="preserve"> </w:t>
      </w:r>
      <w:r>
        <w:rPr>
          <w:rFonts w:hint="eastAsia" w:ascii="宋体" w:hAnsi="宋体" w:cs="宋体"/>
          <w:color w:val="000000"/>
          <w:sz w:val="32"/>
          <w:szCs w:val="32"/>
          <w:u w:val="single"/>
        </w:rPr>
        <w:t xml:space="preserve"> </w:t>
      </w:r>
      <w:r>
        <w:rPr>
          <w:rFonts w:hint="eastAsia" w:cs="宋体"/>
          <w:color w:val="000000"/>
          <w:sz w:val="32"/>
          <w:szCs w:val="32"/>
          <w:u w:val="single"/>
          <w:lang w:val="en-US" w:eastAsia="zh-CN"/>
        </w:rPr>
        <w:t>2025年9月23日</w:t>
      </w:r>
      <w:r>
        <w:rPr>
          <w:rFonts w:hint="eastAsia" w:ascii="宋体" w:hAnsi="宋体" w:cs="宋体"/>
          <w:sz w:val="32"/>
          <w:szCs w:val="32"/>
          <w:u w:val="single"/>
          <w:lang w:val="en-US" w:eastAsia="zh-CN"/>
        </w:rPr>
        <w:t xml:space="preserve">    </w:t>
      </w:r>
    </w:p>
    <w:p w14:paraId="2FA8A171">
      <w:pPr>
        <w:pStyle w:val="6"/>
        <w:keepNext w:val="0"/>
        <w:keepLines w:val="0"/>
        <w:pageBreakBefore w:val="0"/>
        <w:kinsoku/>
        <w:wordWrap/>
        <w:overflowPunct/>
        <w:topLinePunct w:val="0"/>
        <w:autoSpaceDE w:val="0"/>
        <w:autoSpaceDN w:val="0"/>
        <w:bidi w:val="0"/>
        <w:adjustRightInd/>
        <w:snapToGrid/>
        <w:spacing w:line="560" w:lineRule="exact"/>
        <w:jc w:val="center"/>
        <w:textAlignment w:val="auto"/>
        <w:rPr>
          <w:rFonts w:hint="eastAsia" w:ascii="黑体" w:hAnsi="黑体" w:eastAsia="黑体" w:cs="宋体"/>
          <w:color w:val="000000"/>
          <w:sz w:val="32"/>
          <w:szCs w:val="32"/>
        </w:rPr>
      </w:pPr>
      <w:r>
        <w:rPr>
          <w:rFonts w:ascii="黑体" w:hAnsi="黑体" w:eastAsia="黑体" w:cs="宋体"/>
          <w:color w:val="000000"/>
          <w:sz w:val="32"/>
          <w:szCs w:val="32"/>
          <w:lang w:val="en-US"/>
        </w:rPr>
        <w:br w:type="page"/>
      </w:r>
      <w:r>
        <w:rPr>
          <w:rFonts w:hint="eastAsia" w:ascii="黑体" w:hAnsi="黑体" w:eastAsia="黑体" w:cs="宋体"/>
          <w:color w:val="000000"/>
          <w:sz w:val="32"/>
          <w:szCs w:val="32"/>
        </w:rPr>
        <w:t>第一章 询价单</w:t>
      </w:r>
    </w:p>
    <w:p w14:paraId="22BB6796">
      <w:pPr>
        <w:pStyle w:val="6"/>
        <w:keepNext w:val="0"/>
        <w:keepLines w:val="0"/>
        <w:pageBreakBefore w:val="0"/>
        <w:kinsoku/>
        <w:wordWrap/>
        <w:overflowPunct/>
        <w:topLinePunct w:val="0"/>
        <w:autoSpaceDE w:val="0"/>
        <w:autoSpaceDN w:val="0"/>
        <w:bidi w:val="0"/>
        <w:adjustRightInd/>
        <w:snapToGrid/>
        <w:spacing w:line="560" w:lineRule="exact"/>
        <w:textAlignment w:val="auto"/>
        <w:rPr>
          <w:rFonts w:hint="eastAsia" w:ascii="仿宋_GB2312" w:hAnsi="宋体" w:eastAsia="仿宋_GB2312" w:cs="宋体"/>
          <w:color w:val="000000"/>
          <w:sz w:val="32"/>
          <w:szCs w:val="24"/>
        </w:rPr>
      </w:pPr>
      <w:r>
        <w:rPr>
          <w:rFonts w:hint="eastAsia" w:ascii="仿宋_GB2312" w:hAnsi="宋体" w:eastAsia="仿宋_GB2312" w:cs="宋体"/>
          <w:color w:val="000000"/>
          <w:sz w:val="32"/>
          <w:szCs w:val="24"/>
          <w:u w:val="single"/>
          <w:lang w:eastAsia="zh-CN"/>
        </w:rPr>
        <w:t>相关</w:t>
      </w:r>
      <w:r>
        <w:rPr>
          <w:rFonts w:hint="eastAsia" w:ascii="仿宋_GB2312" w:hAnsi="仿宋_GB2312" w:eastAsia="仿宋_GB2312" w:cs="仿宋_GB2312"/>
          <w:kern w:val="2"/>
          <w:sz w:val="32"/>
          <w:szCs w:val="32"/>
          <w:u w:val="single"/>
          <w:lang w:val="en-US" w:eastAsia="zh-CN" w:bidi="ar-SA"/>
        </w:rPr>
        <w:t>通信工程</w:t>
      </w:r>
      <w:r>
        <w:rPr>
          <w:rFonts w:hint="eastAsia" w:ascii="仿宋_GB2312" w:hAnsi="宋体" w:eastAsia="仿宋_GB2312" w:cs="宋体"/>
          <w:color w:val="000000"/>
          <w:sz w:val="32"/>
          <w:szCs w:val="24"/>
          <w:u w:val="single"/>
          <w:lang w:eastAsia="zh-CN"/>
        </w:rPr>
        <w:t>设计</w:t>
      </w:r>
      <w:r>
        <w:rPr>
          <w:rFonts w:hint="eastAsia" w:ascii="仿宋_GB2312" w:hAnsi="宋体" w:eastAsia="仿宋_GB2312" w:cs="宋体"/>
          <w:color w:val="000000"/>
          <w:sz w:val="32"/>
          <w:szCs w:val="24"/>
          <w:u w:val="single"/>
        </w:rPr>
        <w:t>公司</w:t>
      </w:r>
      <w:r>
        <w:rPr>
          <w:rFonts w:hint="eastAsia" w:ascii="仿宋_GB2312" w:hAnsi="宋体" w:eastAsia="仿宋_GB2312" w:cs="宋体"/>
          <w:color w:val="000000"/>
          <w:sz w:val="32"/>
          <w:szCs w:val="24"/>
        </w:rPr>
        <w:t>：</w:t>
      </w:r>
    </w:p>
    <w:p w14:paraId="1EFFB776">
      <w:pPr>
        <w:pStyle w:val="6"/>
        <w:keepNext w:val="0"/>
        <w:keepLines w:val="0"/>
        <w:pageBreakBefore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宋体" w:eastAsia="仿宋_GB2312" w:cs="宋体"/>
          <w:color w:val="000000"/>
          <w:sz w:val="32"/>
          <w:szCs w:val="24"/>
        </w:rPr>
      </w:pPr>
      <w:r>
        <w:rPr>
          <w:rFonts w:hint="eastAsia" w:ascii="仿宋_GB2312" w:hAnsi="宋体" w:eastAsia="仿宋_GB2312" w:cs="宋体"/>
          <w:bCs/>
          <w:color w:val="000000"/>
          <w:sz w:val="32"/>
          <w:szCs w:val="24"/>
          <w:u w:val="single"/>
          <w:lang w:val="en-US" w:eastAsia="zh-CN"/>
        </w:rPr>
        <w:t>甘肃省通信管理局黄河黑山峡河段开发（甘肃省）通信设施迁改复建专项技术支撑</w:t>
      </w:r>
      <w:r>
        <w:rPr>
          <w:rFonts w:hint="eastAsia" w:ascii="仿宋_GB2312" w:hAnsi="宋体" w:eastAsia="仿宋_GB2312" w:cs="宋体"/>
          <w:bCs/>
          <w:color w:val="000000"/>
          <w:sz w:val="32"/>
          <w:szCs w:val="24"/>
          <w:u w:val="none"/>
          <w:lang w:val="en-US" w:eastAsia="zh-CN"/>
        </w:rPr>
        <w:t>机构</w:t>
      </w:r>
      <w:r>
        <w:rPr>
          <w:rFonts w:hint="eastAsia" w:ascii="仿宋_GB2312" w:hAnsi="宋体" w:eastAsia="仿宋_GB2312" w:cs="宋体"/>
          <w:color w:val="000000"/>
          <w:sz w:val="32"/>
          <w:szCs w:val="24"/>
        </w:rPr>
        <w:t>以询价方式进行采购。现邀请符合条件的</w:t>
      </w:r>
      <w:r>
        <w:rPr>
          <w:rFonts w:hint="eastAsia" w:ascii="仿宋_GB2312" w:hAnsi="宋体" w:eastAsia="仿宋_GB2312" w:cs="宋体"/>
          <w:color w:val="000000"/>
          <w:sz w:val="32"/>
          <w:szCs w:val="24"/>
          <w:lang w:eastAsia="zh-CN"/>
        </w:rPr>
        <w:t>设计</w:t>
      </w:r>
      <w:r>
        <w:rPr>
          <w:rFonts w:hint="eastAsia" w:ascii="仿宋_GB2312" w:hAnsi="宋体" w:eastAsia="仿宋_GB2312" w:cs="宋体"/>
          <w:color w:val="000000"/>
          <w:sz w:val="32"/>
          <w:szCs w:val="24"/>
        </w:rPr>
        <w:t>公司参加。</w:t>
      </w:r>
    </w:p>
    <w:p w14:paraId="188B6256">
      <w:pPr>
        <w:pStyle w:val="6"/>
        <w:keepNext w:val="0"/>
        <w:keepLines w:val="0"/>
        <w:pageBreakBefore w:val="0"/>
        <w:kinsoku/>
        <w:wordWrap/>
        <w:overflowPunct/>
        <w:topLinePunct w:val="0"/>
        <w:autoSpaceDE w:val="0"/>
        <w:autoSpaceDN w:val="0"/>
        <w:bidi w:val="0"/>
        <w:adjustRightInd/>
        <w:snapToGrid/>
        <w:spacing w:line="560" w:lineRule="exact"/>
        <w:ind w:firstLine="640" w:firstLineChars="200"/>
        <w:textAlignment w:val="auto"/>
        <w:rPr>
          <w:rFonts w:hint="eastAsia" w:ascii="黑体" w:hAnsi="黑体" w:eastAsia="黑体" w:cs="宋体"/>
          <w:color w:val="000000"/>
          <w:sz w:val="32"/>
          <w:szCs w:val="24"/>
        </w:rPr>
      </w:pPr>
      <w:r>
        <w:rPr>
          <w:rFonts w:hint="eastAsia" w:ascii="黑体" w:hAnsi="黑体" w:eastAsia="黑体" w:cs="宋体"/>
          <w:color w:val="000000"/>
          <w:sz w:val="32"/>
          <w:szCs w:val="24"/>
        </w:rPr>
        <w:t>一、采购内容</w:t>
      </w:r>
    </w:p>
    <w:p w14:paraId="0744F39D">
      <w:pPr>
        <w:pStyle w:val="6"/>
        <w:keepNext w:val="0"/>
        <w:keepLines w:val="0"/>
        <w:pageBreakBefore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宋体" w:eastAsia="仿宋_GB2312" w:cs="宋体"/>
          <w:bCs/>
          <w:color w:val="000000"/>
          <w:sz w:val="32"/>
          <w:szCs w:val="24"/>
          <w:u w:val="none"/>
          <w:lang w:val="en-US" w:eastAsia="zh-CN"/>
        </w:rPr>
      </w:pPr>
      <w:r>
        <w:rPr>
          <w:rFonts w:hint="eastAsia" w:ascii="仿宋_GB2312" w:hAnsi="宋体" w:eastAsia="仿宋_GB2312" w:cs="宋体"/>
          <w:color w:val="000000"/>
          <w:sz w:val="32"/>
          <w:szCs w:val="24"/>
        </w:rPr>
        <w:t>1</w:t>
      </w:r>
      <w:r>
        <w:rPr>
          <w:rFonts w:hint="eastAsia" w:ascii="仿宋_GB2312" w:hAnsi="宋体" w:eastAsia="仿宋_GB2312" w:cs="宋体"/>
          <w:color w:val="000000"/>
          <w:sz w:val="32"/>
          <w:szCs w:val="24"/>
          <w:lang w:eastAsia="zh-CN"/>
        </w:rPr>
        <w:t>.</w:t>
      </w:r>
      <w:r>
        <w:rPr>
          <w:rFonts w:hint="eastAsia" w:ascii="仿宋_GB2312" w:hAnsi="宋体" w:eastAsia="仿宋_GB2312" w:cs="宋体"/>
          <w:bCs/>
          <w:color w:val="000000"/>
          <w:sz w:val="32"/>
          <w:szCs w:val="24"/>
          <w:u w:val="single"/>
          <w:lang w:val="en-US" w:eastAsia="zh-CN"/>
        </w:rPr>
        <w:t>甘肃省通信管理局黄河黑山峡河段开发（甘肃省）通信设施迁改复建专项技术支撑</w:t>
      </w:r>
      <w:r>
        <w:rPr>
          <w:rFonts w:hint="eastAsia" w:ascii="仿宋_GB2312" w:hAnsi="宋体" w:eastAsia="仿宋_GB2312" w:cs="宋体"/>
          <w:bCs/>
          <w:color w:val="000000"/>
          <w:sz w:val="32"/>
          <w:szCs w:val="24"/>
          <w:u w:val="none"/>
          <w:lang w:val="en-US" w:eastAsia="zh-CN"/>
        </w:rPr>
        <w:t>工作。</w:t>
      </w:r>
    </w:p>
    <w:p w14:paraId="2F0D8E37">
      <w:pPr>
        <w:pStyle w:val="6"/>
        <w:keepNext w:val="0"/>
        <w:keepLines w:val="0"/>
        <w:pageBreakBefore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宋体" w:eastAsia="仿宋_GB2312" w:cs="宋体"/>
          <w:color w:val="000000"/>
          <w:sz w:val="32"/>
          <w:szCs w:val="24"/>
          <w:lang w:eastAsia="zh-CN"/>
        </w:rPr>
      </w:pPr>
      <w:r>
        <w:rPr>
          <w:rFonts w:hint="eastAsia" w:ascii="仿宋_GB2312" w:hAnsi="宋体" w:eastAsia="仿宋_GB2312" w:cs="宋体"/>
          <w:color w:val="000000"/>
          <w:sz w:val="32"/>
          <w:szCs w:val="24"/>
        </w:rPr>
        <w:t>2</w:t>
      </w:r>
      <w:r>
        <w:rPr>
          <w:rFonts w:hint="eastAsia" w:ascii="仿宋_GB2312" w:hAnsi="宋体" w:eastAsia="仿宋_GB2312" w:cs="宋体"/>
          <w:color w:val="000000"/>
          <w:sz w:val="32"/>
          <w:szCs w:val="24"/>
          <w:lang w:eastAsia="zh-CN"/>
        </w:rPr>
        <w:t>.工作内容</w:t>
      </w:r>
      <w:r>
        <w:rPr>
          <w:rFonts w:hint="eastAsia" w:ascii="仿宋_GB2312" w:hAnsi="宋体" w:eastAsia="仿宋_GB2312" w:cs="宋体"/>
          <w:color w:val="000000"/>
          <w:sz w:val="32"/>
          <w:szCs w:val="24"/>
        </w:rPr>
        <w:t>（包括但不限于以下）</w:t>
      </w:r>
      <w:r>
        <w:rPr>
          <w:rFonts w:hint="eastAsia" w:ascii="仿宋_GB2312" w:hAnsi="宋体" w:eastAsia="仿宋_GB2312" w:cs="宋体"/>
          <w:color w:val="000000"/>
          <w:sz w:val="32"/>
          <w:szCs w:val="24"/>
          <w:lang w:eastAsia="zh-CN"/>
        </w:rPr>
        <w:t>：</w:t>
      </w:r>
    </w:p>
    <w:p w14:paraId="2EDDEC19">
      <w:pPr>
        <w:pStyle w:val="6"/>
        <w:keepNext w:val="0"/>
        <w:keepLines w:val="0"/>
        <w:pageBreakBefore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Courier New" w:eastAsia="仿宋_GB2312" w:cs="宋体"/>
          <w:color w:val="000000"/>
          <w:kern w:val="0"/>
          <w:sz w:val="32"/>
          <w:szCs w:val="22"/>
          <w:lang w:val="en-US" w:eastAsia="zh-CN" w:bidi="zh-CN"/>
        </w:rPr>
      </w:pPr>
      <w:r>
        <w:rPr>
          <w:rFonts w:hint="eastAsia" w:ascii="仿宋_GB2312" w:hAnsi="宋体" w:eastAsia="仿宋_GB2312" w:cs="宋体"/>
          <w:color w:val="000000"/>
          <w:kern w:val="0"/>
          <w:sz w:val="32"/>
          <w:szCs w:val="22"/>
          <w:lang w:val="zh-CN" w:eastAsia="zh-CN" w:bidi="zh-CN"/>
        </w:rPr>
        <w:t>（1）</w:t>
      </w:r>
      <w:r>
        <w:rPr>
          <w:rFonts w:hint="eastAsia" w:ascii="仿宋_GB2312" w:eastAsia="仿宋_GB2312" w:cs="宋体"/>
          <w:color w:val="000000"/>
          <w:kern w:val="0"/>
          <w:sz w:val="32"/>
          <w:szCs w:val="22"/>
          <w:lang w:val="zh-CN" w:eastAsia="zh-CN" w:bidi="zh-CN"/>
        </w:rPr>
        <w:t>根据省水利厅等单位关于黄河甘肃段重大水利工程项目前期工作相关要求及计划，修订完善</w:t>
      </w:r>
      <w:r>
        <w:rPr>
          <w:rFonts w:hint="eastAsia" w:ascii="仿宋_GB2312" w:hAnsi="Courier New" w:eastAsia="仿宋_GB2312" w:cs="宋体"/>
          <w:color w:val="000000"/>
          <w:kern w:val="0"/>
          <w:sz w:val="32"/>
          <w:szCs w:val="22"/>
          <w:lang w:val="en-US" w:eastAsia="zh-CN" w:bidi="zh-CN"/>
        </w:rPr>
        <w:t>《黄河黑山峡河段开发（甘肃省）通信设施迁改复建研究报告》；</w:t>
      </w:r>
    </w:p>
    <w:p w14:paraId="0277F7A7">
      <w:pPr>
        <w:pStyle w:val="6"/>
        <w:keepNext w:val="0"/>
        <w:keepLines w:val="0"/>
        <w:pageBreakBefore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eastAsia="仿宋_GB2312" w:cs="宋体"/>
          <w:color w:val="000000"/>
          <w:kern w:val="0"/>
          <w:sz w:val="32"/>
          <w:szCs w:val="22"/>
          <w:lang w:val="zh-CN" w:eastAsia="zh-CN" w:bidi="zh-CN"/>
        </w:rPr>
      </w:pPr>
      <w:r>
        <w:rPr>
          <w:rFonts w:hint="eastAsia" w:ascii="仿宋_GB2312" w:eastAsia="仿宋_GB2312" w:cs="宋体"/>
          <w:color w:val="000000"/>
          <w:kern w:val="0"/>
          <w:sz w:val="32"/>
          <w:szCs w:val="22"/>
          <w:lang w:val="zh-CN" w:eastAsia="zh-CN" w:bidi="zh-CN"/>
        </w:rPr>
        <w:t>（</w:t>
      </w:r>
      <w:r>
        <w:rPr>
          <w:rFonts w:hint="eastAsia" w:ascii="仿宋_GB2312" w:eastAsia="仿宋_GB2312" w:cs="宋体"/>
          <w:color w:val="000000"/>
          <w:kern w:val="0"/>
          <w:sz w:val="32"/>
          <w:szCs w:val="22"/>
          <w:lang w:val="en-US" w:eastAsia="zh-CN" w:bidi="zh-CN"/>
        </w:rPr>
        <w:t>2）为</w:t>
      </w:r>
      <w:r>
        <w:rPr>
          <w:rFonts w:hint="eastAsia" w:ascii="仿宋_GB2312" w:eastAsia="仿宋_GB2312" w:cs="宋体"/>
          <w:color w:val="000000"/>
          <w:kern w:val="0"/>
          <w:sz w:val="32"/>
          <w:szCs w:val="22"/>
          <w:lang w:val="zh-CN" w:eastAsia="zh-CN" w:bidi="zh-CN"/>
        </w:rPr>
        <w:t>省通信管理局开展通信行业黄河甘肃段重大水利工程项目前期工作提供技术支持，包括但不限于现场勘察、提供技术解决方案、协助工程相关总牵头部门编制总体规划方案中的通信行业部分。</w:t>
      </w:r>
    </w:p>
    <w:p w14:paraId="561A395D">
      <w:pPr>
        <w:keepNext w:val="0"/>
        <w:keepLines w:val="0"/>
        <w:pageBreakBefore w:val="0"/>
        <w:kinsoku/>
        <w:wordWrap/>
        <w:overflowPunct/>
        <w:topLinePunct w:val="0"/>
        <w:autoSpaceDE w:val="0"/>
        <w:autoSpaceDN w:val="0"/>
        <w:bidi w:val="0"/>
        <w:adjustRightInd/>
        <w:snapToGrid/>
        <w:spacing w:line="560" w:lineRule="exact"/>
        <w:textAlignment w:val="auto"/>
        <w:rPr>
          <w:rFonts w:hint="default" w:ascii="仿宋_GB2312" w:hAnsi="宋体" w:eastAsia="仿宋_GB2312" w:cs="宋体"/>
          <w:color w:val="auto"/>
          <w:kern w:val="0"/>
          <w:sz w:val="32"/>
          <w:highlight w:val="none"/>
          <w:lang w:val="en-US" w:eastAsia="zh-CN"/>
        </w:rPr>
      </w:pPr>
      <w:r>
        <w:rPr>
          <w:rFonts w:hint="eastAsia" w:ascii="仿宋_GB2312" w:eastAsia="仿宋_GB2312" w:cs="宋体"/>
          <w:color w:val="auto"/>
          <w:kern w:val="0"/>
          <w:sz w:val="32"/>
          <w:highlight w:val="none"/>
          <w:lang w:val="en-US" w:eastAsia="zh-CN"/>
        </w:rPr>
        <w:t xml:space="preserve">    </w:t>
      </w:r>
      <w:r>
        <w:rPr>
          <w:rFonts w:hint="eastAsia" w:ascii="仿宋_GB2312" w:hAnsi="宋体" w:eastAsia="仿宋_GB2312" w:cs="宋体"/>
          <w:color w:val="auto"/>
          <w:kern w:val="0"/>
          <w:sz w:val="32"/>
          <w:highlight w:val="none"/>
        </w:rPr>
        <w:t>3.服务期限：</w:t>
      </w:r>
      <w:r>
        <w:rPr>
          <w:rFonts w:hint="eastAsia" w:ascii="仿宋_GB2312" w:eastAsia="仿宋_GB2312" w:cs="宋体"/>
          <w:color w:val="auto"/>
          <w:kern w:val="0"/>
          <w:sz w:val="32"/>
          <w:highlight w:val="none"/>
          <w:lang w:val="en-US" w:eastAsia="zh-CN"/>
        </w:rPr>
        <w:t>自签订合同之日起3个月内</w:t>
      </w:r>
      <w:r>
        <w:rPr>
          <w:rFonts w:hint="eastAsia" w:ascii="仿宋_GB2312" w:hAnsi="宋体" w:eastAsia="仿宋_GB2312" w:cs="宋体"/>
          <w:color w:val="auto"/>
          <w:kern w:val="0"/>
          <w:sz w:val="32"/>
          <w:highlight w:val="none"/>
          <w:lang w:val="en-US" w:eastAsia="zh-CN"/>
        </w:rPr>
        <w:t>。</w:t>
      </w:r>
    </w:p>
    <w:p w14:paraId="235D91AC">
      <w:pPr>
        <w:keepNext w:val="0"/>
        <w:keepLines w:val="0"/>
        <w:pageBreakBefore w:val="0"/>
        <w:kinsoku/>
        <w:wordWrap/>
        <w:overflowPunct/>
        <w:topLinePunct w:val="0"/>
        <w:autoSpaceDE w:val="0"/>
        <w:autoSpaceDN w:val="0"/>
        <w:bidi w:val="0"/>
        <w:adjustRightInd/>
        <w:snapToGrid/>
        <w:spacing w:line="560" w:lineRule="exact"/>
        <w:textAlignment w:val="auto"/>
        <w:rPr>
          <w:rStyle w:val="14"/>
          <w:rFonts w:hint="eastAsia" w:ascii="宋体" w:hAnsi="宋体" w:eastAsia="仿宋_GB2312" w:cs="宋体"/>
          <w:kern w:val="0"/>
          <w:lang w:val="en-US" w:eastAsia="zh-CN"/>
        </w:rPr>
      </w:pPr>
      <w:r>
        <w:rPr>
          <w:rFonts w:hint="eastAsia" w:ascii="仿宋_GB2312" w:eastAsia="仿宋_GB2312" w:cs="宋体"/>
          <w:color w:val="000000"/>
          <w:kern w:val="0"/>
          <w:sz w:val="32"/>
          <w:lang w:val="en-US" w:eastAsia="zh-CN"/>
        </w:rPr>
        <w:t xml:space="preserve">    </w:t>
      </w:r>
      <w:r>
        <w:rPr>
          <w:rFonts w:hint="eastAsia" w:ascii="仿宋_GB2312" w:hAnsi="宋体" w:eastAsia="仿宋_GB2312" w:cs="宋体"/>
          <w:color w:val="000000"/>
          <w:kern w:val="0"/>
          <w:sz w:val="32"/>
        </w:rPr>
        <w:t>4.</w:t>
      </w:r>
      <w:r>
        <w:rPr>
          <w:rFonts w:hint="eastAsia" w:ascii="仿宋_GB2312" w:hAnsi="宋体" w:eastAsia="仿宋_GB2312" w:cs="宋体"/>
          <w:bCs/>
          <w:color w:val="000000"/>
          <w:sz w:val="32"/>
          <w:szCs w:val="24"/>
          <w:u w:val="none"/>
          <w:lang w:val="en-US" w:eastAsia="zh-CN"/>
        </w:rPr>
        <w:t>甘肃省通信管理局黄河黑山峡河段开发（甘肃省）通信设施迁改复建专项技术支撑</w:t>
      </w:r>
      <w:r>
        <w:rPr>
          <w:rFonts w:hint="eastAsia" w:ascii="仿宋_GB2312" w:eastAsia="仿宋_GB2312" w:cs="宋体"/>
          <w:color w:val="000000"/>
          <w:sz w:val="32"/>
          <w:lang w:val="en-US" w:eastAsia="zh-CN"/>
        </w:rPr>
        <w:t>项目</w:t>
      </w:r>
      <w:r>
        <w:rPr>
          <w:rFonts w:hint="eastAsia" w:ascii="仿宋_GB2312" w:hAnsi="宋体" w:eastAsia="仿宋_GB2312" w:cs="宋体"/>
          <w:color w:val="000000"/>
          <w:sz w:val="32"/>
          <w:lang w:eastAsia="zh-CN"/>
        </w:rPr>
        <w:t>总投资为</w:t>
      </w:r>
      <w:r>
        <w:rPr>
          <w:rFonts w:hint="eastAsia" w:ascii="仿宋_GB2312" w:hAnsi="宋体" w:eastAsia="仿宋_GB2312" w:cs="宋体"/>
          <w:sz w:val="32"/>
          <w:highlight w:val="none"/>
        </w:rPr>
        <w:t>：</w:t>
      </w:r>
      <w:r>
        <w:rPr>
          <w:rFonts w:ascii="仿宋_GB2312" w:hAnsi="宋体" w:eastAsia="仿宋_GB2312" w:cs="宋体"/>
          <w:b/>
          <w:sz w:val="32"/>
          <w:highlight w:val="none"/>
        </w:rPr>
        <w:t>¥</w:t>
      </w:r>
      <w:r>
        <w:rPr>
          <w:rFonts w:hint="eastAsia" w:ascii="仿宋_GB2312" w:eastAsia="仿宋_GB2312" w:cs="宋体"/>
          <w:b/>
          <w:sz w:val="32"/>
          <w:highlight w:val="none"/>
          <w:lang w:val="en-US" w:eastAsia="zh-CN"/>
        </w:rPr>
        <w:t>10</w:t>
      </w:r>
      <w:r>
        <w:rPr>
          <w:rFonts w:hint="eastAsia" w:ascii="仿宋_GB2312" w:eastAsia="仿宋_GB2312"/>
          <w:b/>
          <w:bCs/>
          <w:sz w:val="32"/>
          <w:highlight w:val="none"/>
        </w:rPr>
        <w:t>万</w:t>
      </w:r>
      <w:r>
        <w:rPr>
          <w:rFonts w:ascii="仿宋_GB2312" w:eastAsia="仿宋_GB2312"/>
          <w:b/>
          <w:sz w:val="32"/>
          <w:highlight w:val="none"/>
        </w:rPr>
        <w:t>元</w:t>
      </w:r>
      <w:r>
        <w:rPr>
          <w:rFonts w:hint="eastAsia" w:ascii="仿宋_GB2312" w:eastAsia="仿宋_GB2312"/>
          <w:b/>
          <w:sz w:val="32"/>
          <w:highlight w:val="none"/>
          <w:lang w:eastAsia="zh-CN"/>
        </w:rPr>
        <w:t>。</w:t>
      </w:r>
    </w:p>
    <w:p w14:paraId="783EF98A">
      <w:pPr>
        <w:keepNext w:val="0"/>
        <w:keepLines w:val="0"/>
        <w:pageBreakBefore w:val="0"/>
        <w:kinsoku/>
        <w:wordWrap/>
        <w:overflowPunct/>
        <w:topLinePunct w:val="0"/>
        <w:autoSpaceDE w:val="0"/>
        <w:autoSpaceDN w:val="0"/>
        <w:bidi w:val="0"/>
        <w:adjustRightInd/>
        <w:snapToGrid/>
        <w:spacing w:line="560" w:lineRule="exact"/>
        <w:textAlignment w:val="auto"/>
        <w:rPr>
          <w:rFonts w:hint="eastAsia" w:ascii="仿宋_GB2312" w:eastAsia="仿宋_GB2312"/>
          <w:sz w:val="32"/>
        </w:rPr>
      </w:pPr>
      <w:r>
        <w:rPr>
          <w:rFonts w:hint="eastAsia" w:ascii="仿宋_GB2312" w:eastAsia="仿宋_GB2312"/>
          <w:sz w:val="32"/>
          <w:lang w:val="en-US" w:eastAsia="zh-CN"/>
        </w:rPr>
        <w:t xml:space="preserve">    </w:t>
      </w:r>
      <w:r>
        <w:rPr>
          <w:rFonts w:hint="eastAsia" w:ascii="仿宋_GB2312" w:eastAsia="仿宋_GB2312"/>
          <w:sz w:val="32"/>
        </w:rPr>
        <w:t>5.服务要求：</w:t>
      </w:r>
      <w:r>
        <w:rPr>
          <w:rFonts w:hint="eastAsia" w:ascii="仿宋_GB2312" w:eastAsia="仿宋_GB2312"/>
          <w:sz w:val="32"/>
          <w:lang w:eastAsia="zh-CN"/>
        </w:rPr>
        <w:t>按照如上工作内容，协助省通信管理局开展</w:t>
      </w:r>
      <w:r>
        <w:rPr>
          <w:rFonts w:hint="eastAsia" w:ascii="仿宋_GB2312" w:eastAsia="仿宋_GB2312" w:cs="宋体"/>
          <w:color w:val="000000"/>
          <w:kern w:val="0"/>
          <w:sz w:val="32"/>
          <w:szCs w:val="22"/>
          <w:lang w:val="zh-CN" w:eastAsia="zh-CN" w:bidi="zh-CN"/>
        </w:rPr>
        <w:t>通信行业黄河甘肃段重大水利工程项目有关前期工作</w:t>
      </w:r>
      <w:r>
        <w:rPr>
          <w:rFonts w:hint="eastAsia" w:ascii="仿宋_GB2312" w:eastAsia="仿宋_GB2312"/>
          <w:sz w:val="32"/>
          <w:lang w:eastAsia="zh-CN"/>
        </w:rPr>
        <w:t>。</w:t>
      </w:r>
    </w:p>
    <w:p w14:paraId="0D230AA4">
      <w:pPr>
        <w:keepNext w:val="0"/>
        <w:keepLines w:val="0"/>
        <w:pageBreakBefore w:val="0"/>
        <w:kinsoku/>
        <w:wordWrap/>
        <w:overflowPunct/>
        <w:topLinePunct w:val="0"/>
        <w:autoSpaceDE w:val="0"/>
        <w:autoSpaceDN w:val="0"/>
        <w:bidi w:val="0"/>
        <w:adjustRightInd/>
        <w:snapToGrid/>
        <w:spacing w:line="560" w:lineRule="exact"/>
        <w:ind w:firstLine="640" w:firstLineChars="200"/>
        <w:textAlignment w:val="auto"/>
        <w:rPr>
          <w:rFonts w:hint="eastAsia" w:ascii="黑体" w:hAnsi="黑体" w:eastAsia="黑体" w:cs="宋体"/>
          <w:sz w:val="32"/>
          <w:szCs w:val="32"/>
        </w:rPr>
      </w:pPr>
      <w:r>
        <w:rPr>
          <w:rFonts w:hint="eastAsia" w:ascii="黑体" w:hAnsi="黑体" w:eastAsia="黑体" w:cs="宋体"/>
          <w:sz w:val="32"/>
          <w:szCs w:val="32"/>
        </w:rPr>
        <w:t>二、供应商资格要求：</w:t>
      </w:r>
    </w:p>
    <w:p w14:paraId="2F7AFC3C">
      <w:pPr>
        <w:keepNext w:val="0"/>
        <w:keepLines w:val="0"/>
        <w:pageBreakBefore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1.供应商须为中华人民共和国境内依法注册的独立法人资格，有独立承担民事责任的能力；</w:t>
      </w:r>
    </w:p>
    <w:p w14:paraId="0D9BBA1B">
      <w:pPr>
        <w:keepNext w:val="0"/>
        <w:keepLines w:val="0"/>
        <w:pageBreakBefore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宋体" w:eastAsia="仿宋_GB2312" w:cs="宋体"/>
          <w:color w:val="000000"/>
          <w:sz w:val="32"/>
          <w:szCs w:val="32"/>
        </w:rPr>
      </w:pPr>
      <w:r>
        <w:rPr>
          <w:rFonts w:hint="eastAsia" w:ascii="仿宋_GB2312" w:hAnsi="宋体" w:eastAsia="仿宋_GB2312" w:cs="宋体"/>
          <w:sz w:val="32"/>
          <w:szCs w:val="32"/>
        </w:rPr>
        <w:t>2.</w:t>
      </w:r>
      <w:r>
        <w:rPr>
          <w:rFonts w:hint="eastAsia" w:ascii="仿宋_GB2312" w:hAnsi="宋体" w:eastAsia="仿宋_GB2312" w:cs="宋体"/>
          <w:color w:val="000000"/>
          <w:sz w:val="32"/>
          <w:szCs w:val="32"/>
        </w:rPr>
        <w:t>供应商具有相应的履约能力；</w:t>
      </w:r>
    </w:p>
    <w:p w14:paraId="4580A07E">
      <w:pPr>
        <w:keepNext w:val="0"/>
        <w:keepLines w:val="0"/>
        <w:pageBreakBefore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宋体" w:eastAsia="仿宋_GB2312" w:cs="宋体"/>
          <w:sz w:val="32"/>
          <w:szCs w:val="32"/>
          <w:lang w:eastAsia="zh-CN"/>
        </w:rPr>
      </w:pPr>
      <w:r>
        <w:rPr>
          <w:rFonts w:hint="eastAsia" w:ascii="仿宋_GB2312" w:hAnsi="宋体" w:eastAsia="仿宋_GB2312" w:cs="宋体"/>
          <w:sz w:val="32"/>
          <w:szCs w:val="32"/>
        </w:rPr>
        <w:t>3.</w:t>
      </w:r>
      <w:r>
        <w:rPr>
          <w:rFonts w:hint="eastAsia" w:ascii="仿宋_GB2312" w:hAnsi="宋体" w:eastAsia="仿宋_GB2312" w:cs="宋体"/>
          <w:sz w:val="32"/>
          <w:szCs w:val="32"/>
          <w:lang w:eastAsia="zh-CN"/>
        </w:rPr>
        <w:t>供应商需有电子通信广电行业专业甲级工程设计资质；</w:t>
      </w:r>
    </w:p>
    <w:p w14:paraId="133E2E20">
      <w:pPr>
        <w:keepNext w:val="0"/>
        <w:keepLines w:val="0"/>
        <w:pageBreakBefore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lang w:val="en-US" w:eastAsia="zh-CN"/>
        </w:rPr>
        <w:t>4.</w:t>
      </w:r>
      <w:r>
        <w:rPr>
          <w:rFonts w:hint="eastAsia" w:ascii="仿宋_GB2312" w:hAnsi="宋体" w:eastAsia="仿宋_GB2312" w:cs="宋体"/>
          <w:sz w:val="32"/>
          <w:szCs w:val="32"/>
        </w:rPr>
        <w:t>本项目不接受联合体。</w:t>
      </w:r>
    </w:p>
    <w:p w14:paraId="78851F6A">
      <w:pPr>
        <w:keepNext w:val="0"/>
        <w:keepLines w:val="0"/>
        <w:pageBreakBefore w:val="0"/>
        <w:kinsoku/>
        <w:wordWrap/>
        <w:overflowPunct/>
        <w:topLinePunct w:val="0"/>
        <w:autoSpaceDE w:val="0"/>
        <w:autoSpaceDN w:val="0"/>
        <w:bidi w:val="0"/>
        <w:adjustRightInd/>
        <w:snapToGrid/>
        <w:spacing w:line="560" w:lineRule="exact"/>
        <w:ind w:firstLine="640" w:firstLineChars="200"/>
        <w:textAlignment w:val="auto"/>
        <w:rPr>
          <w:rFonts w:hint="eastAsia" w:ascii="黑体" w:hAnsi="黑体" w:eastAsia="黑体" w:cs="宋体"/>
          <w:sz w:val="32"/>
          <w:szCs w:val="32"/>
        </w:rPr>
      </w:pPr>
      <w:r>
        <w:rPr>
          <w:rFonts w:hint="eastAsia" w:ascii="黑体" w:hAnsi="黑体" w:eastAsia="黑体" w:cs="宋体"/>
          <w:sz w:val="32"/>
          <w:szCs w:val="32"/>
          <w:lang w:eastAsia="zh-CN"/>
        </w:rPr>
        <w:t>三</w:t>
      </w:r>
      <w:r>
        <w:rPr>
          <w:rFonts w:hint="eastAsia" w:ascii="黑体" w:hAnsi="黑体" w:eastAsia="黑体" w:cs="宋体"/>
          <w:sz w:val="32"/>
          <w:szCs w:val="32"/>
        </w:rPr>
        <w:t>、报价响应性文件：</w:t>
      </w:r>
    </w:p>
    <w:p w14:paraId="1E12308D">
      <w:pPr>
        <w:keepNext w:val="0"/>
        <w:keepLines w:val="0"/>
        <w:pageBreakBefore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宋体" w:eastAsia="仿宋_GB2312" w:cs="宋体"/>
          <w:sz w:val="32"/>
          <w:szCs w:val="32"/>
        </w:rPr>
      </w:pPr>
      <w:r>
        <w:rPr>
          <w:rFonts w:hint="eastAsia" w:ascii="仿宋_GB2312" w:hAnsi="宋体" w:eastAsia="仿宋_GB2312"/>
          <w:color w:val="000000"/>
          <w:sz w:val="32"/>
          <w:szCs w:val="32"/>
        </w:rPr>
        <w:t>报价响应性文件包括报价单</w:t>
      </w:r>
      <w:r>
        <w:rPr>
          <w:rFonts w:hint="eastAsia" w:ascii="仿宋_GB2312" w:hAnsi="宋体" w:eastAsia="仿宋_GB2312" w:cs="宋体"/>
          <w:sz w:val="32"/>
          <w:szCs w:val="32"/>
        </w:rPr>
        <w:t>（附件1）</w:t>
      </w:r>
      <w:r>
        <w:rPr>
          <w:rFonts w:hint="eastAsia" w:ascii="仿宋_GB2312" w:hAnsi="宋体" w:eastAsia="仿宋_GB2312"/>
          <w:color w:val="000000"/>
          <w:sz w:val="32"/>
          <w:szCs w:val="32"/>
        </w:rPr>
        <w:t>及类似业务的中标通知书。</w:t>
      </w:r>
    </w:p>
    <w:p w14:paraId="367B75F9">
      <w:pPr>
        <w:keepNext w:val="0"/>
        <w:keepLines w:val="0"/>
        <w:pageBreakBefore w:val="0"/>
        <w:kinsoku/>
        <w:wordWrap/>
        <w:overflowPunct/>
        <w:topLinePunct w:val="0"/>
        <w:autoSpaceDE w:val="0"/>
        <w:autoSpaceDN w:val="0"/>
        <w:bidi w:val="0"/>
        <w:adjustRightInd/>
        <w:snapToGrid/>
        <w:spacing w:line="560" w:lineRule="exact"/>
        <w:ind w:firstLine="640" w:firstLineChars="200"/>
        <w:textAlignment w:val="auto"/>
        <w:rPr>
          <w:rFonts w:hint="eastAsia" w:ascii="黑体" w:hAnsi="黑体" w:eastAsia="黑体" w:cs="宋体"/>
          <w:sz w:val="32"/>
          <w:szCs w:val="32"/>
        </w:rPr>
      </w:pPr>
      <w:r>
        <w:rPr>
          <w:rFonts w:hint="eastAsia" w:ascii="黑体" w:hAnsi="黑体" w:eastAsia="黑体" w:cs="宋体"/>
          <w:sz w:val="32"/>
          <w:szCs w:val="32"/>
          <w:lang w:eastAsia="zh-CN"/>
        </w:rPr>
        <w:t>四</w:t>
      </w:r>
      <w:r>
        <w:rPr>
          <w:rFonts w:hint="eastAsia" w:ascii="黑体" w:hAnsi="黑体" w:eastAsia="黑体" w:cs="宋体"/>
          <w:sz w:val="32"/>
          <w:szCs w:val="32"/>
        </w:rPr>
        <w:t>、报价响应性文件递交时间及地点：</w:t>
      </w:r>
    </w:p>
    <w:p w14:paraId="5B6FD8B3">
      <w:pPr>
        <w:keepNext w:val="0"/>
        <w:keepLines w:val="0"/>
        <w:pageBreakBefore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eastAsia="仿宋_GB2312" w:cs="宋体"/>
          <w:kern w:val="0"/>
          <w:sz w:val="32"/>
          <w:szCs w:val="32"/>
        </w:rPr>
      </w:pPr>
      <w:r>
        <w:rPr>
          <w:rFonts w:hint="eastAsia" w:ascii="仿宋_GB2312" w:hAnsi="宋体" w:eastAsia="仿宋_GB2312" w:cs="宋体"/>
          <w:sz w:val="32"/>
          <w:szCs w:val="32"/>
        </w:rPr>
        <w:t>请于</w:t>
      </w:r>
      <w:r>
        <w:rPr>
          <w:rFonts w:hint="eastAsia" w:ascii="仿宋_GB2312" w:hAnsi="宋体" w:eastAsia="仿宋_GB2312" w:cs="宋体"/>
          <w:b/>
          <w:color w:val="auto"/>
          <w:sz w:val="32"/>
          <w:szCs w:val="32"/>
          <w:u w:val="single"/>
          <w:lang w:val="en-US" w:eastAsia="zh-CN"/>
        </w:rPr>
        <w:t>202</w:t>
      </w:r>
      <w:r>
        <w:rPr>
          <w:rFonts w:hint="eastAsia" w:ascii="仿宋_GB2312" w:eastAsia="仿宋_GB2312" w:cs="宋体"/>
          <w:b/>
          <w:color w:val="auto"/>
          <w:sz w:val="32"/>
          <w:szCs w:val="32"/>
          <w:u w:val="single"/>
          <w:lang w:val="en-US" w:eastAsia="zh-CN"/>
        </w:rPr>
        <w:t>5</w:t>
      </w:r>
      <w:r>
        <w:rPr>
          <w:rFonts w:hint="eastAsia" w:ascii="仿宋_GB2312" w:hAnsi="宋体" w:eastAsia="仿宋_GB2312" w:cs="宋体"/>
          <w:b/>
          <w:color w:val="auto"/>
          <w:sz w:val="32"/>
          <w:szCs w:val="32"/>
          <w:lang w:val="en-US" w:eastAsia="zh-CN"/>
        </w:rPr>
        <w:t>年</w:t>
      </w:r>
      <w:r>
        <w:rPr>
          <w:rFonts w:hint="eastAsia" w:ascii="仿宋_GB2312" w:eastAsia="仿宋_GB2312" w:cs="宋体"/>
          <w:b/>
          <w:color w:val="auto"/>
          <w:sz w:val="32"/>
          <w:szCs w:val="32"/>
          <w:u w:val="single"/>
          <w:lang w:val="en-US" w:eastAsia="zh-CN"/>
        </w:rPr>
        <w:t>9</w:t>
      </w:r>
      <w:r>
        <w:rPr>
          <w:rFonts w:hint="eastAsia" w:ascii="仿宋_GB2312" w:eastAsia="仿宋_GB2312" w:cs="宋体"/>
          <w:b/>
          <w:color w:val="auto"/>
          <w:sz w:val="32"/>
          <w:szCs w:val="32"/>
          <w:lang w:val="en-US" w:eastAsia="zh-CN"/>
        </w:rPr>
        <w:t>月</w:t>
      </w:r>
      <w:r>
        <w:rPr>
          <w:rFonts w:hint="eastAsia" w:ascii="仿宋_GB2312" w:eastAsia="仿宋_GB2312" w:cs="宋体"/>
          <w:b/>
          <w:color w:val="auto"/>
          <w:sz w:val="32"/>
          <w:szCs w:val="32"/>
          <w:u w:val="single"/>
          <w:lang w:val="en-US" w:eastAsia="zh-CN"/>
        </w:rPr>
        <w:t>28</w:t>
      </w:r>
      <w:r>
        <w:rPr>
          <w:rFonts w:hint="eastAsia" w:ascii="仿宋_GB2312" w:hAnsi="宋体" w:eastAsia="仿宋_GB2312" w:cs="宋体"/>
          <w:b/>
          <w:color w:val="auto"/>
          <w:sz w:val="32"/>
          <w:szCs w:val="32"/>
        </w:rPr>
        <w:t>日</w:t>
      </w:r>
      <w:r>
        <w:rPr>
          <w:rFonts w:hint="eastAsia" w:ascii="仿宋_GB2312" w:eastAsia="仿宋_GB2312" w:cs="宋体"/>
          <w:b/>
          <w:color w:val="auto"/>
          <w:sz w:val="32"/>
          <w:szCs w:val="32"/>
          <w:u w:val="single"/>
          <w:lang w:val="en-US" w:eastAsia="zh-CN"/>
        </w:rPr>
        <w:t>9</w:t>
      </w:r>
      <w:r>
        <w:rPr>
          <w:rFonts w:hint="eastAsia" w:ascii="仿宋_GB2312" w:hAnsi="宋体" w:eastAsia="仿宋_GB2312" w:cs="宋体"/>
          <w:b/>
          <w:color w:val="auto"/>
          <w:sz w:val="32"/>
          <w:szCs w:val="32"/>
        </w:rPr>
        <w:t>时</w:t>
      </w:r>
      <w:r>
        <w:rPr>
          <w:rFonts w:hint="eastAsia" w:ascii="仿宋_GB2312" w:eastAsia="仿宋_GB2312" w:cs="宋体"/>
          <w:b/>
          <w:color w:val="auto"/>
          <w:sz w:val="32"/>
          <w:szCs w:val="32"/>
          <w:u w:val="single"/>
          <w:lang w:val="en-US" w:eastAsia="zh-CN"/>
        </w:rPr>
        <w:t>30</w:t>
      </w:r>
      <w:r>
        <w:rPr>
          <w:rFonts w:hint="eastAsia" w:ascii="仿宋_GB2312" w:hAnsi="宋体" w:eastAsia="仿宋_GB2312" w:cs="宋体"/>
          <w:b/>
          <w:color w:val="auto"/>
          <w:sz w:val="32"/>
          <w:szCs w:val="32"/>
        </w:rPr>
        <w:t>分</w:t>
      </w:r>
      <w:r>
        <w:rPr>
          <w:rFonts w:hint="eastAsia" w:ascii="仿宋_GB2312" w:hAnsi="宋体" w:eastAsia="仿宋_GB2312" w:cs="宋体"/>
          <w:sz w:val="32"/>
          <w:szCs w:val="32"/>
        </w:rPr>
        <w:t>送交至</w:t>
      </w:r>
      <w:r>
        <w:rPr>
          <w:rFonts w:hint="eastAsia" w:ascii="仿宋_GB2312" w:eastAsia="仿宋_GB2312" w:cs="宋体"/>
          <w:sz w:val="32"/>
          <w:szCs w:val="32"/>
          <w:lang w:eastAsia="zh-CN"/>
        </w:rPr>
        <w:t>甘肃省通信管理局</w:t>
      </w:r>
      <w:r>
        <w:rPr>
          <w:rFonts w:hint="eastAsia" w:ascii="仿宋_GB2312" w:hAnsi="宋体" w:eastAsia="仿宋_GB2312" w:cs="宋体"/>
          <w:kern w:val="0"/>
          <w:sz w:val="32"/>
          <w:szCs w:val="32"/>
        </w:rPr>
        <w:t>。</w:t>
      </w:r>
      <w:r>
        <w:rPr>
          <w:rFonts w:hint="eastAsia" w:ascii="仿宋_GB2312" w:eastAsia="仿宋_GB2312" w:cs="宋体"/>
          <w:kern w:val="0"/>
          <w:sz w:val="32"/>
          <w:szCs w:val="32"/>
        </w:rPr>
        <w:t>逾期送达的报价响应性文件，采购人视为自动放弃本次报价。</w:t>
      </w:r>
    </w:p>
    <w:p w14:paraId="61E62E36">
      <w:pPr>
        <w:keepNext w:val="0"/>
        <w:keepLines w:val="0"/>
        <w:pageBreakBefore w:val="0"/>
        <w:kinsoku/>
        <w:wordWrap/>
        <w:overflowPunct/>
        <w:topLinePunct w:val="0"/>
        <w:autoSpaceDE w:val="0"/>
        <w:autoSpaceDN w:val="0"/>
        <w:bidi w:val="0"/>
        <w:adjustRightInd/>
        <w:snapToGrid/>
        <w:spacing w:line="560" w:lineRule="exact"/>
        <w:ind w:firstLine="640" w:firstLineChars="200"/>
        <w:textAlignment w:val="auto"/>
        <w:rPr>
          <w:rFonts w:hint="eastAsia" w:ascii="黑体" w:hAnsi="黑体" w:eastAsia="黑体" w:cs="宋体"/>
          <w:sz w:val="32"/>
          <w:szCs w:val="32"/>
          <w:lang w:eastAsia="zh-CN"/>
        </w:rPr>
      </w:pPr>
      <w:r>
        <w:rPr>
          <w:rFonts w:hint="eastAsia" w:ascii="黑体" w:hAnsi="黑体" w:eastAsia="黑体" w:cs="宋体"/>
          <w:sz w:val="32"/>
          <w:szCs w:val="32"/>
          <w:lang w:eastAsia="zh-CN"/>
        </w:rPr>
        <w:t>五</w:t>
      </w:r>
      <w:r>
        <w:rPr>
          <w:rFonts w:hint="eastAsia" w:ascii="黑体" w:hAnsi="黑体" w:eastAsia="黑体" w:cs="宋体"/>
          <w:sz w:val="32"/>
          <w:szCs w:val="32"/>
        </w:rPr>
        <w:t>、联系方式：</w:t>
      </w:r>
      <w:bookmarkStart w:id="1" w:name="_GoBack"/>
      <w:bookmarkEnd w:id="1"/>
    </w:p>
    <w:p w14:paraId="62350BB8">
      <w:pPr>
        <w:keepNext w:val="0"/>
        <w:keepLines w:val="0"/>
        <w:pageBreakBefore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宋体" w:eastAsia="仿宋_GB2312" w:cs="宋体"/>
          <w:sz w:val="32"/>
          <w:szCs w:val="32"/>
          <w:u w:val="single"/>
        </w:rPr>
      </w:pPr>
      <w:r>
        <w:rPr>
          <w:rFonts w:hint="eastAsia" w:ascii="仿宋_GB2312" w:hAnsi="宋体" w:eastAsia="仿宋_GB2312" w:cs="宋体"/>
          <w:sz w:val="32"/>
          <w:szCs w:val="32"/>
        </w:rPr>
        <w:t xml:space="preserve">采 购 人: </w:t>
      </w:r>
      <w:r>
        <w:rPr>
          <w:rFonts w:hint="eastAsia" w:ascii="仿宋_GB2312" w:hAnsi="宋体" w:eastAsia="仿宋_GB2312" w:cs="宋体"/>
          <w:sz w:val="32"/>
          <w:szCs w:val="32"/>
          <w:u w:val="single"/>
        </w:rPr>
        <w:t xml:space="preserve"> </w:t>
      </w:r>
      <w:r>
        <w:rPr>
          <w:rFonts w:hint="eastAsia" w:ascii="仿宋_GB2312" w:hAnsi="宋体" w:eastAsia="仿宋_GB2312" w:cs="宋体"/>
          <w:sz w:val="32"/>
          <w:szCs w:val="32"/>
          <w:u w:val="single"/>
          <w:lang w:eastAsia="zh-CN"/>
        </w:rPr>
        <w:t>甘肃省</w:t>
      </w:r>
      <w:r>
        <w:rPr>
          <w:rFonts w:hint="eastAsia" w:ascii="仿宋_GB2312" w:eastAsia="仿宋_GB2312" w:cs="宋体"/>
          <w:sz w:val="32"/>
          <w:szCs w:val="32"/>
          <w:u w:val="single"/>
          <w:lang w:eastAsia="zh-CN"/>
        </w:rPr>
        <w:t>通信管理局</w:t>
      </w:r>
      <w:r>
        <w:rPr>
          <w:rFonts w:hint="eastAsia" w:ascii="仿宋_GB2312" w:hAnsi="宋体" w:eastAsia="仿宋_GB2312" w:cs="宋体"/>
          <w:sz w:val="32"/>
          <w:szCs w:val="32"/>
          <w:u w:val="single"/>
        </w:rPr>
        <w:t xml:space="preserve">   </w:t>
      </w:r>
    </w:p>
    <w:p w14:paraId="319B7164">
      <w:pPr>
        <w:keepNext w:val="0"/>
        <w:keepLines w:val="0"/>
        <w:pageBreakBefore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地    址：</w:t>
      </w:r>
      <w:r>
        <w:rPr>
          <w:rFonts w:hint="eastAsia" w:ascii="仿宋_GB2312" w:hAnsi="宋体" w:eastAsia="仿宋_GB2312" w:cs="宋体"/>
          <w:sz w:val="32"/>
          <w:szCs w:val="32"/>
          <w:u w:val="single"/>
        </w:rPr>
        <w:t xml:space="preserve"> 甘肃省兰州市</w:t>
      </w:r>
      <w:r>
        <w:rPr>
          <w:rFonts w:hint="eastAsia" w:ascii="仿宋_GB2312" w:hAnsi="宋体" w:eastAsia="仿宋_GB2312" w:cs="宋体"/>
          <w:sz w:val="32"/>
          <w:szCs w:val="32"/>
          <w:u w:val="single"/>
          <w:lang w:eastAsia="zh-CN"/>
        </w:rPr>
        <w:t>城关区</w:t>
      </w:r>
      <w:r>
        <w:rPr>
          <w:rFonts w:hint="eastAsia" w:ascii="仿宋_GB2312" w:eastAsia="仿宋_GB2312" w:cs="宋体"/>
          <w:sz w:val="32"/>
          <w:szCs w:val="32"/>
          <w:u w:val="single"/>
          <w:lang w:eastAsia="zh-CN"/>
        </w:rPr>
        <w:t>广场北路</w:t>
      </w:r>
      <w:r>
        <w:rPr>
          <w:rFonts w:hint="eastAsia" w:ascii="仿宋_GB2312" w:eastAsia="仿宋_GB2312" w:cs="宋体"/>
          <w:sz w:val="32"/>
          <w:szCs w:val="32"/>
          <w:u w:val="single"/>
          <w:lang w:val="en-US" w:eastAsia="zh-CN"/>
        </w:rPr>
        <w:t>116号</w:t>
      </w:r>
      <w:r>
        <w:rPr>
          <w:rFonts w:hint="eastAsia" w:ascii="仿宋_GB2312" w:hAnsi="宋体" w:eastAsia="仿宋_GB2312" w:cs="宋体"/>
          <w:sz w:val="32"/>
          <w:szCs w:val="32"/>
          <w:u w:val="single"/>
        </w:rPr>
        <w:t xml:space="preserve">  </w:t>
      </w:r>
    </w:p>
    <w:p w14:paraId="76DB5A2E">
      <w:pPr>
        <w:keepNext w:val="0"/>
        <w:keepLines w:val="0"/>
        <w:pageBreakBefore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宋体" w:eastAsia="仿宋_GB2312" w:cs="宋体"/>
          <w:sz w:val="32"/>
          <w:szCs w:val="32"/>
          <w:u w:val="single"/>
        </w:rPr>
      </w:pPr>
      <w:r>
        <w:rPr>
          <w:rFonts w:hint="eastAsia" w:ascii="仿宋_GB2312" w:hAnsi="宋体" w:eastAsia="仿宋_GB2312" w:cs="宋体"/>
          <w:sz w:val="32"/>
          <w:szCs w:val="32"/>
        </w:rPr>
        <w:t xml:space="preserve">联 系 人: </w:t>
      </w:r>
      <w:r>
        <w:rPr>
          <w:rFonts w:hint="eastAsia" w:ascii="仿宋_GB2312" w:hAnsi="宋体" w:eastAsia="仿宋_GB2312" w:cs="宋体"/>
          <w:sz w:val="32"/>
          <w:szCs w:val="32"/>
          <w:u w:val="single"/>
        </w:rPr>
        <w:t xml:space="preserve"> </w:t>
      </w:r>
      <w:r>
        <w:rPr>
          <w:rFonts w:hint="eastAsia" w:ascii="仿宋_GB2312" w:eastAsia="仿宋_GB2312" w:cs="宋体"/>
          <w:sz w:val="32"/>
          <w:szCs w:val="32"/>
          <w:u w:val="single"/>
          <w:lang w:eastAsia="zh-CN"/>
        </w:rPr>
        <w:t>廖云凤</w:t>
      </w:r>
      <w:r>
        <w:rPr>
          <w:rFonts w:hint="eastAsia" w:ascii="仿宋_GB2312" w:hAnsi="宋体" w:eastAsia="仿宋_GB2312" w:cs="宋体"/>
          <w:sz w:val="32"/>
          <w:szCs w:val="32"/>
          <w:u w:val="single"/>
        </w:rPr>
        <w:t xml:space="preserve"> </w:t>
      </w:r>
    </w:p>
    <w:p w14:paraId="63DC2282">
      <w:pPr>
        <w:keepNext w:val="0"/>
        <w:keepLines w:val="0"/>
        <w:pageBreakBefore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宋体" w:eastAsia="仿宋_GB2312" w:cs="宋体"/>
          <w:sz w:val="32"/>
          <w:szCs w:val="32"/>
          <w:u w:val="single"/>
        </w:rPr>
      </w:pPr>
      <w:r>
        <w:rPr>
          <w:rFonts w:hint="eastAsia" w:ascii="仿宋_GB2312" w:hAnsi="宋体" w:eastAsia="仿宋_GB2312" w:cs="宋体"/>
          <w:sz w:val="32"/>
          <w:szCs w:val="32"/>
        </w:rPr>
        <w:t xml:space="preserve">联系电话: </w:t>
      </w:r>
      <w:r>
        <w:rPr>
          <w:rFonts w:hint="eastAsia" w:ascii="仿宋_GB2312" w:hAnsi="宋体" w:eastAsia="仿宋_GB2312" w:cs="宋体"/>
          <w:sz w:val="32"/>
          <w:szCs w:val="32"/>
          <w:u w:val="single"/>
        </w:rPr>
        <w:t xml:space="preserve"> 0931-</w:t>
      </w:r>
      <w:r>
        <w:rPr>
          <w:rFonts w:hint="eastAsia" w:ascii="仿宋_GB2312" w:eastAsia="仿宋_GB2312" w:cs="宋体"/>
          <w:sz w:val="32"/>
          <w:szCs w:val="32"/>
          <w:u w:val="single"/>
          <w:lang w:val="en-US" w:eastAsia="zh-CN"/>
        </w:rPr>
        <w:t>8784393</w:t>
      </w:r>
      <w:r>
        <w:rPr>
          <w:rFonts w:hint="eastAsia" w:ascii="仿宋_GB2312" w:hAnsi="宋体" w:eastAsia="仿宋_GB2312" w:cs="宋体"/>
          <w:sz w:val="32"/>
          <w:szCs w:val="32"/>
          <w:u w:val="single"/>
        </w:rPr>
        <w:t xml:space="preserve"> </w:t>
      </w:r>
    </w:p>
    <w:p w14:paraId="671A30F8">
      <w:pPr>
        <w:keepNext w:val="0"/>
        <w:keepLines w:val="0"/>
        <w:pageBreakBefore w:val="0"/>
        <w:widowControl w:val="0"/>
        <w:kinsoku/>
        <w:wordWrap/>
        <w:overflowPunct/>
        <w:topLinePunct w:val="0"/>
        <w:autoSpaceDE w:val="0"/>
        <w:autoSpaceDN w:val="0"/>
        <w:bidi w:val="0"/>
        <w:snapToGrid/>
        <w:spacing w:line="560" w:lineRule="exact"/>
        <w:jc w:val="center"/>
        <w:textAlignment w:val="auto"/>
        <w:rPr>
          <w:rFonts w:hint="eastAsia" w:ascii="黑体" w:hAnsi="黑体" w:eastAsia="黑体" w:cs="宋体"/>
          <w:kern w:val="0"/>
          <w:sz w:val="32"/>
          <w:szCs w:val="32"/>
        </w:rPr>
      </w:pPr>
      <w:r>
        <w:rPr>
          <w:rFonts w:ascii="黑体" w:hAnsi="黑体" w:eastAsia="黑体" w:cs="宋体"/>
          <w:kern w:val="0"/>
          <w:sz w:val="32"/>
          <w:szCs w:val="32"/>
        </w:rPr>
        <w:br w:type="page"/>
      </w:r>
      <w:r>
        <w:rPr>
          <w:rFonts w:hint="eastAsia" w:ascii="黑体" w:hAnsi="黑体" w:eastAsia="黑体" w:cs="宋体"/>
          <w:kern w:val="0"/>
          <w:sz w:val="32"/>
          <w:szCs w:val="32"/>
        </w:rPr>
        <w:t>第二章</w:t>
      </w:r>
      <w:r>
        <w:rPr>
          <w:rFonts w:hint="eastAsia" w:ascii="黑体" w:hAnsi="黑体" w:eastAsia="黑体" w:cs="宋体"/>
          <w:color w:val="000000"/>
          <w:kern w:val="0"/>
          <w:sz w:val="32"/>
          <w:szCs w:val="32"/>
        </w:rPr>
        <w:t xml:space="preserve"> </w:t>
      </w:r>
      <w:r>
        <w:rPr>
          <w:rFonts w:hint="eastAsia" w:ascii="黑体" w:hAnsi="黑体" w:eastAsia="黑体" w:cs="宋体"/>
          <w:kern w:val="0"/>
          <w:sz w:val="32"/>
          <w:szCs w:val="32"/>
        </w:rPr>
        <w:t>评审</w:t>
      </w:r>
      <w:r>
        <w:rPr>
          <w:rFonts w:hint="eastAsia" w:ascii="黑体" w:hAnsi="黑体" w:eastAsia="黑体" w:cs="宋体"/>
          <w:color w:val="000000"/>
          <w:kern w:val="0"/>
          <w:sz w:val="32"/>
          <w:szCs w:val="32"/>
        </w:rPr>
        <w:t>办法</w:t>
      </w:r>
    </w:p>
    <w:p w14:paraId="75B0B022">
      <w:pPr>
        <w:keepNext w:val="0"/>
        <w:keepLines w:val="0"/>
        <w:pageBreakBefore w:val="0"/>
        <w:widowControl w:val="0"/>
        <w:kinsoku/>
        <w:wordWrap/>
        <w:overflowPunct/>
        <w:topLinePunct w:val="0"/>
        <w:autoSpaceDE w:val="0"/>
        <w:autoSpaceDN w:val="0"/>
        <w:bidi w:val="0"/>
        <w:snapToGrid/>
        <w:spacing w:line="560" w:lineRule="exact"/>
        <w:ind w:firstLine="640" w:firstLineChars="200"/>
        <w:textAlignment w:val="auto"/>
        <w:rPr>
          <w:rFonts w:ascii="黑体" w:hAnsi="黑体" w:eastAsia="黑体" w:cs="宋体"/>
          <w:sz w:val="32"/>
        </w:rPr>
      </w:pPr>
      <w:r>
        <w:rPr>
          <w:rFonts w:hint="eastAsia" w:ascii="黑体" w:hAnsi="黑体" w:eastAsia="黑体" w:cs="宋体"/>
          <w:sz w:val="32"/>
        </w:rPr>
        <w:t>一、综合评分办法：</w:t>
      </w:r>
    </w:p>
    <w:p w14:paraId="199A9D5C">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宋体" w:eastAsia="仿宋_GB2312" w:cs="Calibri"/>
          <w:sz w:val="32"/>
        </w:rPr>
      </w:pPr>
      <w:r>
        <w:rPr>
          <w:rFonts w:hint="eastAsia" w:ascii="仿宋_GB2312" w:hAnsi="宋体" w:eastAsia="仿宋_GB2312" w:cs="Calibri"/>
          <w:sz w:val="32"/>
        </w:rPr>
        <w:t>供应商选定采用综合评分法，由</w:t>
      </w:r>
      <w:r>
        <w:rPr>
          <w:rFonts w:hint="eastAsia" w:ascii="仿宋_GB2312" w:eastAsia="仿宋_GB2312" w:cs="Calibri"/>
          <w:sz w:val="32"/>
          <w:lang w:eastAsia="zh-CN"/>
        </w:rPr>
        <w:t>价格、</w:t>
      </w:r>
      <w:r>
        <w:rPr>
          <w:rFonts w:hint="eastAsia" w:ascii="仿宋_GB2312" w:hAnsi="宋体" w:eastAsia="仿宋_GB2312" w:cs="Calibri"/>
          <w:sz w:val="32"/>
        </w:rPr>
        <w:t>商务</w:t>
      </w:r>
      <w:r>
        <w:rPr>
          <w:rFonts w:hint="eastAsia" w:ascii="仿宋_GB2312" w:eastAsia="仿宋_GB2312" w:cs="Calibri"/>
          <w:sz w:val="32"/>
          <w:lang w:eastAsia="zh-CN"/>
        </w:rPr>
        <w:t>和技术</w:t>
      </w:r>
      <w:r>
        <w:rPr>
          <w:rFonts w:hint="eastAsia" w:ascii="仿宋_GB2312" w:hAnsi="宋体" w:eastAsia="仿宋_GB2312" w:cs="Calibri"/>
          <w:sz w:val="32"/>
        </w:rPr>
        <w:t>三部分组成，价格部分占</w:t>
      </w:r>
      <w:r>
        <w:rPr>
          <w:rFonts w:hint="eastAsia" w:ascii="仿宋_GB2312" w:eastAsia="仿宋_GB2312" w:cs="Calibri"/>
          <w:sz w:val="32"/>
          <w:lang w:val="en-US" w:eastAsia="zh-CN"/>
        </w:rPr>
        <w:t>4</w:t>
      </w:r>
      <w:r>
        <w:rPr>
          <w:rFonts w:hint="eastAsia" w:ascii="仿宋_GB2312" w:hAnsi="宋体" w:eastAsia="仿宋_GB2312" w:cs="Calibri"/>
          <w:sz w:val="32"/>
          <w:lang w:val="en-US" w:eastAsia="zh-CN"/>
        </w:rPr>
        <w:t>0</w:t>
      </w:r>
      <w:r>
        <w:rPr>
          <w:rFonts w:hint="eastAsia" w:ascii="仿宋_GB2312" w:hAnsi="宋体" w:eastAsia="仿宋_GB2312" w:cs="Calibri"/>
          <w:sz w:val="32"/>
        </w:rPr>
        <w:t>分，商务部分占3</w:t>
      </w:r>
      <w:r>
        <w:rPr>
          <w:rFonts w:hint="eastAsia" w:ascii="仿宋_GB2312" w:hAnsi="宋体" w:eastAsia="仿宋_GB2312" w:cs="Calibri"/>
          <w:sz w:val="32"/>
          <w:lang w:val="en-US" w:eastAsia="zh-CN"/>
        </w:rPr>
        <w:t>0</w:t>
      </w:r>
      <w:r>
        <w:rPr>
          <w:rFonts w:hint="eastAsia" w:ascii="仿宋_GB2312" w:hAnsi="宋体" w:eastAsia="仿宋_GB2312" w:cs="Calibri"/>
          <w:sz w:val="32"/>
        </w:rPr>
        <w:t>分，</w:t>
      </w:r>
      <w:r>
        <w:rPr>
          <w:rFonts w:hint="eastAsia" w:ascii="仿宋_GB2312" w:eastAsia="仿宋_GB2312" w:cs="Calibri"/>
          <w:sz w:val="32"/>
          <w:lang w:eastAsia="zh-CN"/>
        </w:rPr>
        <w:t>技术</w:t>
      </w:r>
      <w:r>
        <w:rPr>
          <w:rFonts w:hint="eastAsia" w:ascii="仿宋_GB2312" w:hAnsi="宋体" w:eastAsia="仿宋_GB2312" w:cs="Calibri"/>
          <w:sz w:val="32"/>
        </w:rPr>
        <w:t>部分占</w:t>
      </w:r>
      <w:r>
        <w:rPr>
          <w:rFonts w:hint="eastAsia" w:ascii="仿宋_GB2312" w:eastAsia="仿宋_GB2312" w:cs="Calibri"/>
          <w:sz w:val="32"/>
          <w:lang w:val="en-US" w:eastAsia="zh-CN"/>
        </w:rPr>
        <w:t>3</w:t>
      </w:r>
      <w:r>
        <w:rPr>
          <w:rFonts w:hint="eastAsia" w:ascii="仿宋_GB2312" w:hAnsi="宋体" w:eastAsia="仿宋_GB2312" w:cs="Calibri"/>
          <w:sz w:val="32"/>
          <w:lang w:val="en-US" w:eastAsia="zh-CN"/>
        </w:rPr>
        <w:t>0</w:t>
      </w:r>
      <w:r>
        <w:rPr>
          <w:rFonts w:hint="eastAsia" w:ascii="仿宋_GB2312" w:hAnsi="宋体" w:eastAsia="仿宋_GB2312" w:cs="Calibri"/>
          <w:sz w:val="32"/>
        </w:rPr>
        <w:t>分。</w:t>
      </w:r>
    </w:p>
    <w:p w14:paraId="6F8819F1">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宋体" w:eastAsia="仿宋_GB2312" w:cs="宋体"/>
          <w:sz w:val="32"/>
        </w:rPr>
      </w:pPr>
      <w:r>
        <w:rPr>
          <w:rFonts w:hint="eastAsia" w:ascii="仿宋_GB2312" w:eastAsia="仿宋_GB2312" w:cs="宋体"/>
          <w:kern w:val="0"/>
          <w:sz w:val="32"/>
        </w:rPr>
        <w:t>具体评分分值如下：</w:t>
      </w:r>
    </w:p>
    <w:tbl>
      <w:tblPr>
        <w:tblStyle w:val="10"/>
        <w:tblpPr w:leftFromText="180" w:rightFromText="180" w:vertAnchor="text" w:horzAnchor="page" w:tblpX="1840" w:tblpY="622"/>
        <w:tblOverlap w:val="never"/>
        <w:tblW w:w="82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08"/>
        <w:gridCol w:w="1195"/>
        <w:gridCol w:w="5203"/>
      </w:tblGrid>
      <w:tr w14:paraId="231867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1808" w:type="dxa"/>
            <w:noWrap w:val="0"/>
            <w:vAlign w:val="top"/>
          </w:tcPr>
          <w:p w14:paraId="2F6EF66C">
            <w:pPr>
              <w:pStyle w:val="13"/>
              <w:spacing w:before="195"/>
              <w:ind w:left="183" w:right="174"/>
              <w:jc w:val="center"/>
              <w:rPr>
                <w:b/>
                <w:sz w:val="24"/>
              </w:rPr>
            </w:pPr>
            <w:r>
              <w:rPr>
                <w:b/>
                <w:sz w:val="24"/>
              </w:rPr>
              <w:t>评审内容</w:t>
            </w:r>
          </w:p>
        </w:tc>
        <w:tc>
          <w:tcPr>
            <w:tcW w:w="1195" w:type="dxa"/>
            <w:noWrap w:val="0"/>
            <w:vAlign w:val="top"/>
          </w:tcPr>
          <w:p w14:paraId="157D6937">
            <w:pPr>
              <w:pStyle w:val="13"/>
              <w:spacing w:before="195"/>
              <w:ind w:left="136" w:right="126"/>
              <w:jc w:val="center"/>
              <w:rPr>
                <w:b/>
                <w:sz w:val="24"/>
              </w:rPr>
            </w:pPr>
            <w:r>
              <w:rPr>
                <w:b/>
                <w:sz w:val="24"/>
              </w:rPr>
              <w:t>分项分值</w:t>
            </w:r>
          </w:p>
        </w:tc>
        <w:tc>
          <w:tcPr>
            <w:tcW w:w="5203" w:type="dxa"/>
            <w:noWrap w:val="0"/>
            <w:vAlign w:val="top"/>
          </w:tcPr>
          <w:p w14:paraId="2B9FCF59">
            <w:pPr>
              <w:pStyle w:val="13"/>
              <w:spacing w:before="195"/>
              <w:ind w:left="2059" w:right="2048"/>
              <w:jc w:val="center"/>
              <w:rPr>
                <w:b/>
                <w:sz w:val="24"/>
              </w:rPr>
            </w:pPr>
            <w:r>
              <w:rPr>
                <w:b/>
                <w:sz w:val="24"/>
              </w:rPr>
              <w:t>评审内容</w:t>
            </w:r>
          </w:p>
        </w:tc>
      </w:tr>
      <w:tr w14:paraId="7B99FB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7" w:hRule="atLeast"/>
        </w:trPr>
        <w:tc>
          <w:tcPr>
            <w:tcW w:w="1808" w:type="dxa"/>
            <w:noWrap w:val="0"/>
            <w:vAlign w:val="top"/>
          </w:tcPr>
          <w:p w14:paraId="0D1227A7">
            <w:pPr>
              <w:pStyle w:val="13"/>
              <w:rPr>
                <w:sz w:val="21"/>
                <w:szCs w:val="21"/>
              </w:rPr>
            </w:pPr>
          </w:p>
          <w:p w14:paraId="632C0E10">
            <w:pPr>
              <w:pStyle w:val="13"/>
              <w:rPr>
                <w:sz w:val="21"/>
                <w:szCs w:val="21"/>
              </w:rPr>
            </w:pPr>
          </w:p>
          <w:p w14:paraId="748E4ADB">
            <w:pPr>
              <w:pStyle w:val="13"/>
              <w:spacing w:before="12"/>
              <w:rPr>
                <w:sz w:val="21"/>
                <w:szCs w:val="21"/>
              </w:rPr>
            </w:pPr>
          </w:p>
          <w:p w14:paraId="2D65CB75">
            <w:pPr>
              <w:pStyle w:val="13"/>
              <w:ind w:left="183" w:right="174"/>
              <w:jc w:val="center"/>
              <w:rPr>
                <w:sz w:val="21"/>
                <w:szCs w:val="21"/>
              </w:rPr>
            </w:pPr>
            <w:r>
              <w:rPr>
                <w:sz w:val="21"/>
                <w:szCs w:val="21"/>
              </w:rPr>
              <w:t>价格评审</w:t>
            </w:r>
            <w:r>
              <w:rPr>
                <w:rFonts w:hint="eastAsia"/>
                <w:sz w:val="21"/>
                <w:szCs w:val="21"/>
                <w:lang w:val="en-US" w:eastAsia="zh-CN"/>
              </w:rPr>
              <w:t xml:space="preserve"> 4</w:t>
            </w:r>
            <w:r>
              <w:rPr>
                <w:sz w:val="21"/>
                <w:szCs w:val="21"/>
              </w:rPr>
              <w:t>0分</w:t>
            </w:r>
          </w:p>
        </w:tc>
        <w:tc>
          <w:tcPr>
            <w:tcW w:w="1195" w:type="dxa"/>
            <w:noWrap w:val="0"/>
            <w:vAlign w:val="top"/>
          </w:tcPr>
          <w:p w14:paraId="585B5384">
            <w:pPr>
              <w:pStyle w:val="13"/>
              <w:rPr>
                <w:sz w:val="21"/>
                <w:szCs w:val="21"/>
              </w:rPr>
            </w:pPr>
          </w:p>
          <w:p w14:paraId="2465F4FA">
            <w:pPr>
              <w:pStyle w:val="13"/>
              <w:rPr>
                <w:sz w:val="21"/>
                <w:szCs w:val="21"/>
              </w:rPr>
            </w:pPr>
          </w:p>
          <w:p w14:paraId="5182ACE0">
            <w:pPr>
              <w:pStyle w:val="13"/>
              <w:spacing w:before="12"/>
              <w:rPr>
                <w:sz w:val="21"/>
                <w:szCs w:val="21"/>
              </w:rPr>
            </w:pPr>
          </w:p>
          <w:p w14:paraId="420D6FE6">
            <w:pPr>
              <w:pStyle w:val="13"/>
              <w:ind w:left="132" w:right="126"/>
              <w:jc w:val="center"/>
              <w:rPr>
                <w:sz w:val="21"/>
                <w:szCs w:val="21"/>
              </w:rPr>
            </w:pPr>
            <w:r>
              <w:rPr>
                <w:rFonts w:hint="eastAsia"/>
                <w:sz w:val="21"/>
                <w:szCs w:val="21"/>
                <w:lang w:val="en-US" w:eastAsia="zh-CN"/>
              </w:rPr>
              <w:t>4</w:t>
            </w:r>
            <w:r>
              <w:rPr>
                <w:sz w:val="21"/>
                <w:szCs w:val="21"/>
              </w:rPr>
              <w:t>0 分</w:t>
            </w:r>
          </w:p>
        </w:tc>
        <w:tc>
          <w:tcPr>
            <w:tcW w:w="5203" w:type="dxa"/>
            <w:noWrap w:val="0"/>
            <w:vAlign w:val="top"/>
          </w:tcPr>
          <w:p w14:paraId="0FC7C115">
            <w:pPr>
              <w:pStyle w:val="13"/>
              <w:spacing w:before="27" w:line="292" w:lineRule="auto"/>
              <w:ind w:left="107" w:right="96" w:firstLine="400"/>
              <w:jc w:val="both"/>
              <w:rPr>
                <w:rFonts w:ascii="宋体" w:hAnsi="宋体" w:eastAsia="宋体" w:cs="宋体"/>
                <w:spacing w:val="-4"/>
                <w:sz w:val="21"/>
                <w:szCs w:val="21"/>
              </w:rPr>
            </w:pPr>
            <w:r>
              <w:rPr>
                <w:rFonts w:ascii="宋体" w:hAnsi="宋体" w:eastAsia="宋体" w:cs="宋体"/>
                <w:spacing w:val="-4"/>
                <w:sz w:val="21"/>
                <w:szCs w:val="21"/>
              </w:rPr>
              <w:t>在价格评分时，满足招标文件要求且投标价格最低的 投标报价为评标基准价，其价格分为满分。得分保留至小数点后两位，第三位四舍五入。其他供应商的价格分统一按照下列公式计算：</w:t>
            </w:r>
          </w:p>
          <w:p w14:paraId="3C286A60">
            <w:pPr>
              <w:pStyle w:val="13"/>
              <w:spacing w:before="27" w:line="292" w:lineRule="auto"/>
              <w:ind w:left="107" w:right="96" w:firstLine="400"/>
              <w:jc w:val="both"/>
              <w:rPr>
                <w:rFonts w:ascii="宋体" w:hAnsi="宋体" w:eastAsia="宋体" w:cs="宋体"/>
                <w:spacing w:val="-14"/>
                <w:sz w:val="21"/>
                <w:szCs w:val="21"/>
              </w:rPr>
            </w:pPr>
            <w:r>
              <w:rPr>
                <w:rFonts w:ascii="宋体" w:hAnsi="宋体" w:eastAsia="宋体" w:cs="宋体"/>
                <w:spacing w:val="-4"/>
                <w:sz w:val="21"/>
                <w:szCs w:val="21"/>
              </w:rPr>
              <w:t>投标报价得分=（评标基准价／投标报价）×</w:t>
            </w:r>
            <w:r>
              <w:rPr>
                <w:rFonts w:hint="eastAsia" w:cs="宋体"/>
                <w:spacing w:val="-4"/>
                <w:sz w:val="21"/>
                <w:szCs w:val="21"/>
                <w:lang w:val="en-US" w:eastAsia="zh-CN"/>
              </w:rPr>
              <w:t>4</w:t>
            </w:r>
            <w:r>
              <w:rPr>
                <w:rFonts w:ascii="宋体" w:hAnsi="宋体" w:eastAsia="宋体" w:cs="宋体"/>
                <w:spacing w:val="-4"/>
                <w:sz w:val="21"/>
                <w:szCs w:val="21"/>
              </w:rPr>
              <w:t>0</w:t>
            </w:r>
          </w:p>
        </w:tc>
      </w:tr>
      <w:tr w14:paraId="4E22A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3" w:hRule="atLeast"/>
        </w:trPr>
        <w:tc>
          <w:tcPr>
            <w:tcW w:w="1808" w:type="dxa"/>
            <w:vMerge w:val="restart"/>
            <w:noWrap w:val="0"/>
            <w:vAlign w:val="center"/>
          </w:tcPr>
          <w:p w14:paraId="3637C5F6">
            <w:pPr>
              <w:pStyle w:val="13"/>
              <w:jc w:val="center"/>
              <w:rPr>
                <w:sz w:val="21"/>
                <w:szCs w:val="21"/>
              </w:rPr>
            </w:pPr>
          </w:p>
          <w:p w14:paraId="11EAB519">
            <w:pPr>
              <w:pStyle w:val="13"/>
              <w:jc w:val="center"/>
              <w:rPr>
                <w:sz w:val="21"/>
                <w:szCs w:val="21"/>
              </w:rPr>
            </w:pPr>
          </w:p>
          <w:p w14:paraId="19B00227">
            <w:pPr>
              <w:pStyle w:val="13"/>
              <w:jc w:val="center"/>
              <w:rPr>
                <w:sz w:val="21"/>
                <w:szCs w:val="21"/>
              </w:rPr>
            </w:pPr>
          </w:p>
          <w:p w14:paraId="28B024F2">
            <w:pPr>
              <w:pStyle w:val="13"/>
              <w:spacing w:before="1"/>
              <w:ind w:left="254"/>
              <w:jc w:val="center"/>
              <w:rPr>
                <w:sz w:val="21"/>
                <w:szCs w:val="21"/>
              </w:rPr>
            </w:pPr>
          </w:p>
          <w:p w14:paraId="7F951080">
            <w:pPr>
              <w:pStyle w:val="13"/>
              <w:spacing w:before="1"/>
              <w:ind w:left="254"/>
              <w:jc w:val="center"/>
              <w:rPr>
                <w:sz w:val="21"/>
                <w:szCs w:val="21"/>
              </w:rPr>
            </w:pPr>
          </w:p>
          <w:p w14:paraId="788E62BA">
            <w:pPr>
              <w:pStyle w:val="13"/>
              <w:spacing w:before="1"/>
              <w:ind w:left="254"/>
              <w:jc w:val="center"/>
              <w:rPr>
                <w:sz w:val="21"/>
                <w:szCs w:val="21"/>
              </w:rPr>
            </w:pPr>
          </w:p>
          <w:p w14:paraId="56E997C3">
            <w:pPr>
              <w:pStyle w:val="13"/>
              <w:spacing w:before="1"/>
              <w:ind w:left="254"/>
              <w:jc w:val="center"/>
              <w:rPr>
                <w:sz w:val="21"/>
                <w:szCs w:val="21"/>
              </w:rPr>
            </w:pPr>
          </w:p>
          <w:p w14:paraId="15488282">
            <w:pPr>
              <w:pStyle w:val="13"/>
              <w:spacing w:before="1"/>
              <w:ind w:left="254"/>
              <w:jc w:val="both"/>
              <w:rPr>
                <w:sz w:val="21"/>
                <w:szCs w:val="21"/>
              </w:rPr>
            </w:pPr>
            <w:r>
              <w:rPr>
                <w:sz w:val="21"/>
                <w:szCs w:val="21"/>
              </w:rPr>
              <w:t>商务评审 3</w:t>
            </w:r>
            <w:r>
              <w:rPr>
                <w:rFonts w:hint="eastAsia"/>
                <w:sz w:val="21"/>
                <w:szCs w:val="21"/>
                <w:lang w:val="en-US" w:eastAsia="zh-CN"/>
              </w:rPr>
              <w:t>0</w:t>
            </w:r>
            <w:r>
              <w:rPr>
                <w:sz w:val="21"/>
                <w:szCs w:val="21"/>
              </w:rPr>
              <w:t>分</w:t>
            </w:r>
          </w:p>
          <w:p w14:paraId="14AEBDF7">
            <w:pPr>
              <w:pStyle w:val="13"/>
              <w:jc w:val="center"/>
              <w:rPr>
                <w:sz w:val="21"/>
                <w:szCs w:val="21"/>
              </w:rPr>
            </w:pPr>
          </w:p>
          <w:p w14:paraId="27DC905A">
            <w:pPr>
              <w:pStyle w:val="13"/>
              <w:jc w:val="center"/>
              <w:rPr>
                <w:sz w:val="21"/>
                <w:szCs w:val="21"/>
              </w:rPr>
            </w:pPr>
          </w:p>
          <w:p w14:paraId="11092589">
            <w:pPr>
              <w:pStyle w:val="13"/>
              <w:jc w:val="center"/>
              <w:rPr>
                <w:sz w:val="21"/>
                <w:szCs w:val="21"/>
              </w:rPr>
            </w:pPr>
          </w:p>
          <w:p w14:paraId="1E1F4280">
            <w:pPr>
              <w:pStyle w:val="13"/>
              <w:jc w:val="center"/>
              <w:rPr>
                <w:sz w:val="21"/>
                <w:szCs w:val="21"/>
              </w:rPr>
            </w:pPr>
          </w:p>
          <w:p w14:paraId="56B82743">
            <w:pPr>
              <w:pStyle w:val="13"/>
              <w:jc w:val="center"/>
              <w:rPr>
                <w:sz w:val="21"/>
                <w:szCs w:val="21"/>
              </w:rPr>
            </w:pPr>
          </w:p>
          <w:p w14:paraId="20AB24F4">
            <w:pPr>
              <w:pStyle w:val="13"/>
              <w:jc w:val="center"/>
              <w:rPr>
                <w:sz w:val="21"/>
                <w:szCs w:val="21"/>
              </w:rPr>
            </w:pPr>
          </w:p>
          <w:p w14:paraId="78F01014">
            <w:pPr>
              <w:pStyle w:val="13"/>
              <w:jc w:val="center"/>
              <w:rPr>
                <w:sz w:val="21"/>
                <w:szCs w:val="21"/>
              </w:rPr>
            </w:pPr>
          </w:p>
          <w:p w14:paraId="115335EC">
            <w:pPr>
              <w:pStyle w:val="13"/>
              <w:jc w:val="center"/>
              <w:rPr>
                <w:sz w:val="21"/>
                <w:szCs w:val="21"/>
              </w:rPr>
            </w:pPr>
          </w:p>
          <w:p w14:paraId="197CDA8A">
            <w:pPr>
              <w:pStyle w:val="13"/>
              <w:jc w:val="center"/>
              <w:rPr>
                <w:sz w:val="21"/>
                <w:szCs w:val="21"/>
              </w:rPr>
            </w:pPr>
          </w:p>
          <w:p w14:paraId="70E86ABF">
            <w:pPr>
              <w:pStyle w:val="13"/>
              <w:jc w:val="center"/>
              <w:rPr>
                <w:sz w:val="21"/>
                <w:szCs w:val="21"/>
              </w:rPr>
            </w:pPr>
          </w:p>
          <w:p w14:paraId="7FF38866">
            <w:pPr>
              <w:pStyle w:val="13"/>
              <w:jc w:val="center"/>
              <w:rPr>
                <w:sz w:val="21"/>
                <w:szCs w:val="21"/>
              </w:rPr>
            </w:pPr>
          </w:p>
          <w:p w14:paraId="531182FD">
            <w:pPr>
              <w:pStyle w:val="13"/>
              <w:spacing w:before="3"/>
              <w:jc w:val="center"/>
              <w:rPr>
                <w:sz w:val="21"/>
                <w:szCs w:val="21"/>
              </w:rPr>
            </w:pPr>
          </w:p>
          <w:p w14:paraId="3C418584">
            <w:pPr>
              <w:pStyle w:val="13"/>
              <w:ind w:left="254"/>
              <w:jc w:val="center"/>
              <w:rPr>
                <w:sz w:val="21"/>
                <w:szCs w:val="21"/>
              </w:rPr>
            </w:pPr>
          </w:p>
          <w:p w14:paraId="5BC2F5BA">
            <w:pPr>
              <w:pStyle w:val="13"/>
              <w:ind w:left="254"/>
              <w:jc w:val="center"/>
              <w:rPr>
                <w:sz w:val="21"/>
                <w:szCs w:val="21"/>
              </w:rPr>
            </w:pPr>
          </w:p>
          <w:p w14:paraId="0A734A98">
            <w:pPr>
              <w:pStyle w:val="13"/>
              <w:ind w:left="254"/>
              <w:jc w:val="center"/>
              <w:rPr>
                <w:sz w:val="21"/>
                <w:szCs w:val="21"/>
              </w:rPr>
            </w:pPr>
          </w:p>
          <w:p w14:paraId="6F1684A4">
            <w:pPr>
              <w:pStyle w:val="13"/>
              <w:ind w:left="254"/>
              <w:jc w:val="center"/>
              <w:rPr>
                <w:sz w:val="21"/>
                <w:szCs w:val="21"/>
              </w:rPr>
            </w:pPr>
          </w:p>
          <w:p w14:paraId="567AFA0C">
            <w:pPr>
              <w:pStyle w:val="13"/>
              <w:ind w:left="254"/>
              <w:jc w:val="center"/>
              <w:rPr>
                <w:sz w:val="21"/>
                <w:szCs w:val="21"/>
              </w:rPr>
            </w:pPr>
            <w:r>
              <w:rPr>
                <w:sz w:val="21"/>
                <w:szCs w:val="21"/>
              </w:rPr>
              <w:t xml:space="preserve">技术评审 </w:t>
            </w:r>
            <w:r>
              <w:rPr>
                <w:rFonts w:hint="eastAsia"/>
                <w:sz w:val="21"/>
                <w:szCs w:val="21"/>
                <w:lang w:val="en-US" w:eastAsia="zh-CN"/>
              </w:rPr>
              <w:t>30</w:t>
            </w:r>
            <w:r>
              <w:rPr>
                <w:sz w:val="21"/>
                <w:szCs w:val="21"/>
              </w:rPr>
              <w:t xml:space="preserve"> 分</w:t>
            </w:r>
          </w:p>
        </w:tc>
        <w:tc>
          <w:tcPr>
            <w:tcW w:w="1195" w:type="dxa"/>
            <w:noWrap w:val="0"/>
            <w:vAlign w:val="top"/>
          </w:tcPr>
          <w:p w14:paraId="008BB724">
            <w:pPr>
              <w:pStyle w:val="13"/>
              <w:rPr>
                <w:sz w:val="21"/>
                <w:szCs w:val="21"/>
              </w:rPr>
            </w:pPr>
          </w:p>
          <w:p w14:paraId="5D600723">
            <w:pPr>
              <w:pStyle w:val="13"/>
              <w:spacing w:before="177"/>
              <w:ind w:left="132" w:right="126"/>
              <w:jc w:val="center"/>
              <w:rPr>
                <w:sz w:val="21"/>
                <w:szCs w:val="21"/>
              </w:rPr>
            </w:pPr>
            <w:r>
              <w:rPr>
                <w:sz w:val="21"/>
                <w:szCs w:val="21"/>
              </w:rPr>
              <w:t>10 分</w:t>
            </w:r>
          </w:p>
        </w:tc>
        <w:tc>
          <w:tcPr>
            <w:tcW w:w="5203" w:type="dxa"/>
            <w:noWrap w:val="0"/>
            <w:vAlign w:val="top"/>
          </w:tcPr>
          <w:p w14:paraId="48B05202">
            <w:pPr>
              <w:pStyle w:val="13"/>
              <w:spacing w:before="27" w:line="292" w:lineRule="auto"/>
              <w:ind w:left="107" w:right="96" w:firstLine="400"/>
              <w:jc w:val="both"/>
              <w:rPr>
                <w:rFonts w:hint="eastAsia" w:eastAsia="宋体"/>
                <w:sz w:val="21"/>
                <w:szCs w:val="21"/>
                <w:lang w:eastAsia="zh-CN"/>
              </w:rPr>
            </w:pPr>
            <w:r>
              <w:rPr>
                <w:rFonts w:ascii="宋体" w:hAnsi="宋体" w:eastAsia="宋体" w:cs="宋体"/>
                <w:spacing w:val="-4"/>
                <w:sz w:val="21"/>
                <w:szCs w:val="21"/>
              </w:rPr>
              <w:t>投标人近三年具有类似业绩每项得</w:t>
            </w:r>
            <w:r>
              <w:rPr>
                <w:rFonts w:hint="eastAsia" w:ascii="宋体" w:hAnsi="宋体" w:eastAsia="宋体" w:cs="宋体"/>
                <w:spacing w:val="-4"/>
                <w:sz w:val="21"/>
                <w:szCs w:val="21"/>
                <w:lang w:val="en-US" w:eastAsia="zh-CN"/>
              </w:rPr>
              <w:t>5</w:t>
            </w:r>
            <w:r>
              <w:rPr>
                <w:rFonts w:ascii="宋体" w:hAnsi="宋体" w:eastAsia="宋体" w:cs="宋体"/>
                <w:spacing w:val="-4"/>
                <w:sz w:val="21"/>
                <w:szCs w:val="21"/>
              </w:rPr>
              <w:t>分</w:t>
            </w:r>
            <w:r>
              <w:rPr>
                <w:rFonts w:hint="eastAsia" w:ascii="宋体" w:hAnsi="宋体" w:eastAsia="宋体" w:cs="宋体"/>
                <w:spacing w:val="-4"/>
                <w:sz w:val="21"/>
                <w:szCs w:val="21"/>
                <w:lang w:val="en-US" w:eastAsia="zh-CN"/>
              </w:rPr>
              <w:t xml:space="preserve"> （</w:t>
            </w:r>
            <w:r>
              <w:rPr>
                <w:rFonts w:ascii="宋体" w:hAnsi="宋体" w:eastAsia="宋体" w:cs="宋体"/>
                <w:spacing w:val="-4"/>
                <w:sz w:val="21"/>
                <w:szCs w:val="21"/>
              </w:rPr>
              <w:t>须提供合同</w:t>
            </w:r>
            <w:r>
              <w:rPr>
                <w:rFonts w:hint="eastAsia" w:ascii="宋体" w:hAnsi="宋体" w:eastAsia="宋体" w:cs="宋体"/>
                <w:spacing w:val="-4"/>
                <w:sz w:val="21"/>
                <w:szCs w:val="21"/>
                <w:lang w:eastAsia="zh-CN"/>
              </w:rPr>
              <w:t>或</w:t>
            </w:r>
            <w:r>
              <w:rPr>
                <w:rFonts w:ascii="宋体" w:hAnsi="宋体" w:eastAsia="宋体" w:cs="宋体"/>
                <w:spacing w:val="-4"/>
                <w:sz w:val="21"/>
                <w:szCs w:val="21"/>
              </w:rPr>
              <w:t>中标通知书为一项有效业绩），满分 10 分</w:t>
            </w:r>
            <w:r>
              <w:rPr>
                <w:rFonts w:hint="eastAsia" w:ascii="宋体" w:hAnsi="宋体" w:eastAsia="宋体" w:cs="宋体"/>
                <w:spacing w:val="-4"/>
                <w:sz w:val="21"/>
                <w:szCs w:val="21"/>
                <w:lang w:eastAsia="zh-CN"/>
              </w:rPr>
              <w:t>。</w:t>
            </w:r>
          </w:p>
        </w:tc>
      </w:tr>
      <w:tr w14:paraId="79B91C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2" w:hRule="atLeast"/>
        </w:trPr>
        <w:tc>
          <w:tcPr>
            <w:tcW w:w="1808" w:type="dxa"/>
            <w:vMerge w:val="continue"/>
            <w:noWrap w:val="0"/>
            <w:vAlign w:val="top"/>
          </w:tcPr>
          <w:p w14:paraId="608F4524">
            <w:pPr>
              <w:rPr>
                <w:sz w:val="21"/>
                <w:szCs w:val="21"/>
              </w:rPr>
            </w:pPr>
          </w:p>
        </w:tc>
        <w:tc>
          <w:tcPr>
            <w:tcW w:w="1195" w:type="dxa"/>
            <w:noWrap w:val="0"/>
            <w:vAlign w:val="top"/>
          </w:tcPr>
          <w:p w14:paraId="5B885B10">
            <w:pPr>
              <w:pStyle w:val="13"/>
              <w:spacing w:before="140"/>
              <w:ind w:right="126"/>
              <w:jc w:val="both"/>
              <w:rPr>
                <w:rFonts w:hint="eastAsia"/>
                <w:sz w:val="21"/>
                <w:szCs w:val="21"/>
                <w:lang w:val="en-US" w:eastAsia="zh-CN"/>
              </w:rPr>
            </w:pPr>
          </w:p>
          <w:p w14:paraId="631C2BA9">
            <w:pPr>
              <w:pStyle w:val="13"/>
              <w:spacing w:before="140"/>
              <w:ind w:left="134" w:right="126"/>
              <w:jc w:val="center"/>
              <w:rPr>
                <w:sz w:val="21"/>
                <w:szCs w:val="21"/>
              </w:rPr>
            </w:pPr>
            <w:r>
              <w:rPr>
                <w:rFonts w:hint="eastAsia"/>
                <w:color w:val="auto"/>
                <w:sz w:val="21"/>
                <w:szCs w:val="21"/>
                <w:lang w:val="en-US" w:eastAsia="zh-CN"/>
              </w:rPr>
              <w:t>15</w:t>
            </w:r>
            <w:r>
              <w:rPr>
                <w:color w:val="auto"/>
                <w:sz w:val="21"/>
                <w:szCs w:val="21"/>
              </w:rPr>
              <w:t xml:space="preserve"> 分</w:t>
            </w:r>
          </w:p>
        </w:tc>
        <w:tc>
          <w:tcPr>
            <w:tcW w:w="5203" w:type="dxa"/>
            <w:noWrap w:val="0"/>
            <w:vAlign w:val="top"/>
          </w:tcPr>
          <w:p w14:paraId="54DA0B6D">
            <w:pPr>
              <w:pStyle w:val="13"/>
              <w:spacing w:line="254" w:lineRule="exact"/>
              <w:ind w:left="107"/>
              <w:jc w:val="both"/>
              <w:rPr>
                <w:spacing w:val="15"/>
                <w:sz w:val="21"/>
                <w:szCs w:val="21"/>
              </w:rPr>
            </w:pPr>
          </w:p>
          <w:p w14:paraId="639C4F74">
            <w:pPr>
              <w:pStyle w:val="13"/>
              <w:spacing w:line="254" w:lineRule="exact"/>
              <w:jc w:val="both"/>
              <w:rPr>
                <w:rFonts w:hint="eastAsia" w:eastAsia="宋体"/>
                <w:color w:val="auto"/>
                <w:sz w:val="21"/>
                <w:szCs w:val="21"/>
                <w:lang w:eastAsia="zh-CN"/>
              </w:rPr>
            </w:pPr>
            <w:r>
              <w:rPr>
                <w:rFonts w:hint="eastAsia"/>
                <w:color w:val="auto"/>
                <w:spacing w:val="15"/>
                <w:sz w:val="21"/>
                <w:szCs w:val="21"/>
                <w:lang w:val="en-US" w:eastAsia="zh-CN"/>
              </w:rPr>
              <w:t xml:space="preserve">   </w:t>
            </w:r>
            <w:r>
              <w:rPr>
                <w:rFonts w:hint="eastAsia" w:ascii="宋体" w:hAnsi="宋体" w:eastAsia="宋体" w:cs="宋体"/>
                <w:spacing w:val="4"/>
                <w:sz w:val="21"/>
                <w:szCs w:val="21"/>
                <w:lang w:eastAsia="zh-CN"/>
              </w:rPr>
              <w:t xml:space="preserve">投标人具备工程咨询单位甲级资信证书、工程勘察专业类甲级资质证书、电信通信广电行业专业甲级工程设计资质证书，每提供一份认证证书得 </w:t>
            </w:r>
            <w:r>
              <w:rPr>
                <w:rFonts w:hint="eastAsia" w:ascii="宋体" w:hAnsi="宋体" w:eastAsia="宋体" w:cs="宋体"/>
                <w:spacing w:val="4"/>
                <w:sz w:val="21"/>
                <w:szCs w:val="21"/>
                <w:lang w:val="en-US" w:eastAsia="zh-CN"/>
              </w:rPr>
              <w:t>5</w:t>
            </w:r>
            <w:r>
              <w:rPr>
                <w:rFonts w:hint="eastAsia" w:ascii="宋体" w:hAnsi="宋体" w:eastAsia="宋体" w:cs="宋体"/>
                <w:spacing w:val="4"/>
                <w:sz w:val="21"/>
                <w:szCs w:val="21"/>
                <w:lang w:eastAsia="zh-CN"/>
              </w:rPr>
              <w:t xml:space="preserve"> 分，满分</w:t>
            </w:r>
            <w:r>
              <w:rPr>
                <w:rFonts w:hint="eastAsia" w:ascii="宋体" w:hAnsi="宋体" w:eastAsia="宋体" w:cs="宋体"/>
                <w:spacing w:val="4"/>
                <w:sz w:val="21"/>
                <w:szCs w:val="21"/>
                <w:lang w:val="en-US" w:eastAsia="zh-CN"/>
              </w:rPr>
              <w:t>15</w:t>
            </w:r>
            <w:r>
              <w:rPr>
                <w:rFonts w:hint="eastAsia" w:ascii="宋体" w:hAnsi="宋体" w:eastAsia="宋体" w:cs="宋体"/>
                <w:spacing w:val="4"/>
                <w:sz w:val="21"/>
                <w:szCs w:val="21"/>
                <w:lang w:eastAsia="zh-CN"/>
              </w:rPr>
              <w:t>分。</w:t>
            </w:r>
          </w:p>
          <w:p w14:paraId="26329632">
            <w:pPr>
              <w:pStyle w:val="13"/>
              <w:spacing w:line="254" w:lineRule="exact"/>
              <w:ind w:left="107"/>
              <w:jc w:val="both"/>
              <w:rPr>
                <w:sz w:val="21"/>
                <w:szCs w:val="21"/>
              </w:rPr>
            </w:pPr>
          </w:p>
        </w:tc>
      </w:tr>
      <w:tr w14:paraId="51FE09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0" w:hRule="atLeast"/>
        </w:trPr>
        <w:tc>
          <w:tcPr>
            <w:tcW w:w="1808" w:type="dxa"/>
            <w:vMerge w:val="continue"/>
            <w:noWrap w:val="0"/>
            <w:vAlign w:val="top"/>
          </w:tcPr>
          <w:p w14:paraId="5193A8AB">
            <w:pPr>
              <w:pStyle w:val="13"/>
              <w:ind w:left="254"/>
              <w:rPr>
                <w:sz w:val="21"/>
                <w:szCs w:val="21"/>
              </w:rPr>
            </w:pPr>
          </w:p>
        </w:tc>
        <w:tc>
          <w:tcPr>
            <w:tcW w:w="1195" w:type="dxa"/>
            <w:noWrap w:val="0"/>
            <w:vAlign w:val="top"/>
          </w:tcPr>
          <w:p w14:paraId="4C1B846E">
            <w:pPr>
              <w:pStyle w:val="13"/>
              <w:spacing w:before="9"/>
              <w:rPr>
                <w:sz w:val="21"/>
                <w:szCs w:val="21"/>
              </w:rPr>
            </w:pPr>
          </w:p>
          <w:p w14:paraId="797C71A3">
            <w:pPr>
              <w:pStyle w:val="13"/>
              <w:ind w:right="452"/>
              <w:jc w:val="right"/>
              <w:rPr>
                <w:rFonts w:hint="eastAsia"/>
                <w:sz w:val="21"/>
                <w:szCs w:val="21"/>
                <w:lang w:val="en-US" w:eastAsia="zh-CN"/>
              </w:rPr>
            </w:pPr>
          </w:p>
          <w:p w14:paraId="30EE699F">
            <w:pPr>
              <w:pStyle w:val="13"/>
              <w:ind w:right="452"/>
              <w:jc w:val="right"/>
              <w:rPr>
                <w:rFonts w:hint="eastAsia"/>
                <w:sz w:val="21"/>
                <w:szCs w:val="21"/>
                <w:lang w:val="en-US" w:eastAsia="zh-CN"/>
              </w:rPr>
            </w:pPr>
          </w:p>
          <w:p w14:paraId="5A7580F0">
            <w:pPr>
              <w:pStyle w:val="13"/>
              <w:ind w:right="452"/>
              <w:jc w:val="right"/>
              <w:rPr>
                <w:sz w:val="21"/>
                <w:szCs w:val="21"/>
              </w:rPr>
            </w:pPr>
            <w:r>
              <w:rPr>
                <w:rFonts w:hint="eastAsia"/>
                <w:sz w:val="21"/>
                <w:szCs w:val="21"/>
                <w:lang w:val="en-US" w:eastAsia="zh-CN"/>
              </w:rPr>
              <w:t>5</w:t>
            </w:r>
            <w:r>
              <w:rPr>
                <w:sz w:val="21"/>
                <w:szCs w:val="21"/>
              </w:rPr>
              <w:t xml:space="preserve"> 分</w:t>
            </w:r>
          </w:p>
        </w:tc>
        <w:tc>
          <w:tcPr>
            <w:tcW w:w="5203" w:type="dxa"/>
            <w:noWrap w:val="0"/>
            <w:vAlign w:val="top"/>
          </w:tcPr>
          <w:p w14:paraId="154899CC">
            <w:pPr>
              <w:pStyle w:val="13"/>
              <w:spacing w:before="22" w:line="292" w:lineRule="auto"/>
              <w:ind w:right="2"/>
              <w:rPr>
                <w:rFonts w:hint="eastAsia"/>
                <w:spacing w:val="4"/>
                <w:sz w:val="21"/>
                <w:szCs w:val="21"/>
                <w:lang w:val="en-US" w:eastAsia="zh-CN"/>
              </w:rPr>
            </w:pPr>
            <w:r>
              <w:rPr>
                <w:rFonts w:hint="eastAsia"/>
                <w:spacing w:val="4"/>
                <w:sz w:val="21"/>
                <w:szCs w:val="21"/>
                <w:lang w:val="en-US" w:eastAsia="zh-CN"/>
              </w:rPr>
              <w:t xml:space="preserve">    </w:t>
            </w:r>
          </w:p>
          <w:p w14:paraId="0F765BCB">
            <w:pPr>
              <w:pStyle w:val="13"/>
              <w:spacing w:line="255" w:lineRule="exact"/>
              <w:rPr>
                <w:sz w:val="21"/>
                <w:szCs w:val="21"/>
              </w:rPr>
            </w:pPr>
            <w:r>
              <w:rPr>
                <w:rFonts w:hint="eastAsia"/>
                <w:spacing w:val="4"/>
                <w:sz w:val="21"/>
                <w:szCs w:val="21"/>
                <w:lang w:val="en-US" w:eastAsia="zh-CN"/>
              </w:rPr>
              <w:t xml:space="preserve">    </w:t>
            </w:r>
            <w:r>
              <w:rPr>
                <w:spacing w:val="4"/>
                <w:sz w:val="21"/>
                <w:szCs w:val="21"/>
              </w:rPr>
              <w:t>投标人本项目拟派驻</w:t>
            </w:r>
            <w:r>
              <w:rPr>
                <w:rFonts w:hint="eastAsia"/>
                <w:spacing w:val="4"/>
                <w:sz w:val="21"/>
                <w:szCs w:val="21"/>
                <w:lang w:eastAsia="zh-CN"/>
              </w:rPr>
              <w:t>负责人</w:t>
            </w:r>
            <w:r>
              <w:rPr>
                <w:spacing w:val="4"/>
                <w:sz w:val="21"/>
                <w:szCs w:val="21"/>
              </w:rPr>
              <w:t>具有</w:t>
            </w:r>
            <w:r>
              <w:rPr>
                <w:rFonts w:hint="eastAsia"/>
                <w:spacing w:val="4"/>
                <w:sz w:val="21"/>
                <w:szCs w:val="21"/>
                <w:lang w:eastAsia="zh-CN"/>
              </w:rPr>
              <w:t>专业技术职称高级工程师及以上职称得</w:t>
            </w:r>
            <w:r>
              <w:rPr>
                <w:rFonts w:hint="eastAsia"/>
                <w:spacing w:val="4"/>
                <w:sz w:val="21"/>
                <w:szCs w:val="21"/>
                <w:lang w:val="en-US" w:eastAsia="zh-CN"/>
              </w:rPr>
              <w:t>1分（专业需为通信工程），国家咨询工程师（投资）登记证书</w:t>
            </w:r>
            <w:r>
              <w:rPr>
                <w:spacing w:val="-4"/>
                <w:sz w:val="21"/>
                <w:szCs w:val="21"/>
              </w:rPr>
              <w:t>得</w:t>
            </w:r>
            <w:r>
              <w:rPr>
                <w:rFonts w:hint="eastAsia"/>
                <w:spacing w:val="-4"/>
                <w:sz w:val="21"/>
                <w:szCs w:val="21"/>
                <w:lang w:val="en-US" w:eastAsia="zh-CN"/>
              </w:rPr>
              <w:t>2</w:t>
            </w:r>
            <w:r>
              <w:rPr>
                <w:spacing w:val="-11"/>
                <w:sz w:val="21"/>
                <w:szCs w:val="21"/>
              </w:rPr>
              <w:t xml:space="preserve"> 分，</w:t>
            </w:r>
            <w:r>
              <w:rPr>
                <w:rFonts w:hint="eastAsia"/>
                <w:spacing w:val="4"/>
                <w:sz w:val="21"/>
                <w:szCs w:val="21"/>
                <w:lang w:val="en-US" w:eastAsia="zh-CN"/>
              </w:rPr>
              <w:t>一级建造师（通信与广电专业）证书</w:t>
            </w:r>
            <w:r>
              <w:rPr>
                <w:spacing w:val="-4"/>
                <w:sz w:val="21"/>
                <w:szCs w:val="21"/>
              </w:rPr>
              <w:t>得</w:t>
            </w:r>
            <w:r>
              <w:rPr>
                <w:rFonts w:hint="eastAsia"/>
                <w:spacing w:val="-4"/>
                <w:sz w:val="21"/>
                <w:szCs w:val="21"/>
                <w:lang w:val="en-US" w:eastAsia="zh-CN"/>
              </w:rPr>
              <w:t>2</w:t>
            </w:r>
            <w:r>
              <w:rPr>
                <w:spacing w:val="-11"/>
                <w:sz w:val="21"/>
                <w:szCs w:val="21"/>
              </w:rPr>
              <w:t xml:space="preserve"> 分</w:t>
            </w:r>
            <w:r>
              <w:rPr>
                <w:rFonts w:hint="eastAsia"/>
                <w:spacing w:val="-11"/>
                <w:sz w:val="21"/>
                <w:szCs w:val="21"/>
                <w:lang w:eastAsia="zh-CN"/>
              </w:rPr>
              <w:t>，</w:t>
            </w:r>
            <w:r>
              <w:rPr>
                <w:sz w:val="21"/>
                <w:szCs w:val="21"/>
              </w:rPr>
              <w:t xml:space="preserve">同时具有以上证书得 </w:t>
            </w:r>
            <w:r>
              <w:rPr>
                <w:rFonts w:hint="eastAsia"/>
                <w:sz w:val="21"/>
                <w:szCs w:val="21"/>
                <w:lang w:val="en-US" w:eastAsia="zh-CN"/>
              </w:rPr>
              <w:t>5</w:t>
            </w:r>
            <w:r>
              <w:rPr>
                <w:sz w:val="21"/>
                <w:szCs w:val="21"/>
              </w:rPr>
              <w:t xml:space="preserve">分，满分 </w:t>
            </w:r>
            <w:r>
              <w:rPr>
                <w:rFonts w:hint="eastAsia"/>
                <w:sz w:val="21"/>
                <w:szCs w:val="21"/>
                <w:lang w:val="en-US" w:eastAsia="zh-CN"/>
              </w:rPr>
              <w:t>5</w:t>
            </w:r>
            <w:r>
              <w:rPr>
                <w:sz w:val="21"/>
                <w:szCs w:val="21"/>
              </w:rPr>
              <w:t xml:space="preserve"> 分</w:t>
            </w:r>
            <w:r>
              <w:rPr>
                <w:rFonts w:hint="eastAsia"/>
                <w:sz w:val="21"/>
                <w:szCs w:val="21"/>
                <w:lang w:eastAsia="zh-CN"/>
              </w:rPr>
              <w:t>。</w:t>
            </w:r>
          </w:p>
        </w:tc>
      </w:tr>
      <w:tr w14:paraId="1A158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1808" w:type="dxa"/>
            <w:vMerge w:val="continue"/>
            <w:noWrap w:val="0"/>
            <w:vAlign w:val="top"/>
          </w:tcPr>
          <w:p w14:paraId="149CC3E8">
            <w:pPr>
              <w:pStyle w:val="13"/>
              <w:ind w:left="254"/>
              <w:rPr>
                <w:sz w:val="21"/>
                <w:szCs w:val="21"/>
              </w:rPr>
            </w:pPr>
          </w:p>
        </w:tc>
        <w:tc>
          <w:tcPr>
            <w:tcW w:w="1195" w:type="dxa"/>
            <w:noWrap w:val="0"/>
            <w:vAlign w:val="top"/>
          </w:tcPr>
          <w:p w14:paraId="4219E260">
            <w:pPr>
              <w:pStyle w:val="13"/>
              <w:rPr>
                <w:sz w:val="21"/>
                <w:szCs w:val="21"/>
              </w:rPr>
            </w:pPr>
          </w:p>
          <w:p w14:paraId="73ADC95C">
            <w:pPr>
              <w:pStyle w:val="13"/>
              <w:rPr>
                <w:sz w:val="21"/>
                <w:szCs w:val="21"/>
              </w:rPr>
            </w:pPr>
          </w:p>
          <w:p w14:paraId="0B178F95">
            <w:pPr>
              <w:pStyle w:val="13"/>
              <w:spacing w:before="6"/>
              <w:rPr>
                <w:sz w:val="21"/>
                <w:szCs w:val="21"/>
              </w:rPr>
            </w:pPr>
          </w:p>
          <w:p w14:paraId="7B7BC613">
            <w:pPr>
              <w:pStyle w:val="13"/>
              <w:ind w:right="452"/>
              <w:jc w:val="right"/>
              <w:rPr>
                <w:sz w:val="21"/>
                <w:szCs w:val="21"/>
              </w:rPr>
            </w:pPr>
            <w:r>
              <w:rPr>
                <w:rFonts w:hint="eastAsia"/>
                <w:sz w:val="21"/>
                <w:szCs w:val="21"/>
                <w:lang w:val="en-US" w:eastAsia="zh-CN"/>
              </w:rPr>
              <w:t>10</w:t>
            </w:r>
            <w:r>
              <w:rPr>
                <w:sz w:val="21"/>
                <w:szCs w:val="21"/>
              </w:rPr>
              <w:t xml:space="preserve"> 分</w:t>
            </w:r>
          </w:p>
        </w:tc>
        <w:tc>
          <w:tcPr>
            <w:tcW w:w="5203" w:type="dxa"/>
            <w:noWrap w:val="0"/>
            <w:vAlign w:val="top"/>
          </w:tcPr>
          <w:p w14:paraId="2284FB80">
            <w:pPr>
              <w:pStyle w:val="13"/>
              <w:spacing w:before="20"/>
              <w:ind w:left="107"/>
              <w:rPr>
                <w:sz w:val="21"/>
                <w:szCs w:val="21"/>
              </w:rPr>
            </w:pPr>
            <w:r>
              <w:rPr>
                <w:rFonts w:hint="eastAsia"/>
                <w:sz w:val="21"/>
                <w:szCs w:val="21"/>
                <w:lang w:eastAsia="zh-CN"/>
              </w:rPr>
              <w:t>现状及修订分析</w:t>
            </w:r>
            <w:r>
              <w:rPr>
                <w:sz w:val="21"/>
                <w:szCs w:val="21"/>
              </w:rPr>
              <w:t>：</w:t>
            </w:r>
          </w:p>
          <w:p w14:paraId="67EB3782">
            <w:pPr>
              <w:pStyle w:val="13"/>
              <w:spacing w:before="56" w:line="292" w:lineRule="auto"/>
              <w:ind w:left="107" w:firstLine="400"/>
              <w:rPr>
                <w:rFonts w:hint="eastAsia" w:eastAsia="宋体"/>
                <w:sz w:val="21"/>
                <w:szCs w:val="21"/>
                <w:lang w:eastAsia="zh-CN"/>
              </w:rPr>
            </w:pPr>
            <w:r>
              <w:rPr>
                <w:rFonts w:hint="eastAsia" w:ascii="宋体" w:hAnsi="宋体" w:cs="宋体"/>
                <w:sz w:val="21"/>
                <w:szCs w:val="21"/>
              </w:rPr>
              <w:t>投标人结合国家、甘肃省相关政策基本情况对本招标项目进行现状及</w:t>
            </w:r>
            <w:r>
              <w:rPr>
                <w:rFonts w:hint="eastAsia" w:cs="宋体"/>
                <w:sz w:val="21"/>
                <w:szCs w:val="21"/>
                <w:lang w:eastAsia="zh-CN"/>
              </w:rPr>
              <w:t>修订</w:t>
            </w:r>
            <w:r>
              <w:rPr>
                <w:rFonts w:hint="eastAsia" w:ascii="宋体" w:hAnsi="宋体" w:cs="宋体"/>
                <w:sz w:val="21"/>
                <w:szCs w:val="21"/>
              </w:rPr>
              <w:t>分析，根据详实程度及与实际符合程度进行评分。</w:t>
            </w:r>
            <w:r>
              <w:rPr>
                <w:rFonts w:hint="eastAsia"/>
                <w:sz w:val="22"/>
              </w:rPr>
              <w:t>详实</w:t>
            </w:r>
            <w:r>
              <w:rPr>
                <w:rFonts w:hint="eastAsia" w:ascii="宋体" w:hAnsi="宋体" w:cs="宋体"/>
                <w:sz w:val="21"/>
                <w:szCs w:val="21"/>
              </w:rPr>
              <w:t>得 10分，一般得 3-7 分，较差得 0-2 分</w:t>
            </w:r>
            <w:r>
              <w:rPr>
                <w:sz w:val="21"/>
                <w:szCs w:val="21"/>
              </w:rPr>
              <w:t>（满分</w:t>
            </w:r>
            <w:r>
              <w:rPr>
                <w:rFonts w:hint="eastAsia"/>
                <w:sz w:val="21"/>
                <w:szCs w:val="21"/>
                <w:lang w:val="en-US" w:eastAsia="zh-CN"/>
              </w:rPr>
              <w:t>10</w:t>
            </w:r>
            <w:r>
              <w:rPr>
                <w:sz w:val="21"/>
                <w:szCs w:val="21"/>
              </w:rPr>
              <w:t>分）</w:t>
            </w:r>
            <w:r>
              <w:rPr>
                <w:rFonts w:hint="eastAsia"/>
                <w:sz w:val="21"/>
                <w:szCs w:val="21"/>
                <w:lang w:eastAsia="zh-CN"/>
              </w:rPr>
              <w:t>。</w:t>
            </w:r>
          </w:p>
        </w:tc>
      </w:tr>
      <w:tr w14:paraId="62FD00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808" w:type="dxa"/>
            <w:vMerge w:val="continue"/>
            <w:noWrap w:val="0"/>
            <w:vAlign w:val="top"/>
          </w:tcPr>
          <w:p w14:paraId="47E88BB7">
            <w:pPr>
              <w:rPr>
                <w:sz w:val="21"/>
                <w:szCs w:val="21"/>
              </w:rPr>
            </w:pPr>
          </w:p>
        </w:tc>
        <w:tc>
          <w:tcPr>
            <w:tcW w:w="1195" w:type="dxa"/>
            <w:noWrap w:val="0"/>
            <w:vAlign w:val="top"/>
          </w:tcPr>
          <w:p w14:paraId="289F7AF4">
            <w:pPr>
              <w:pStyle w:val="13"/>
              <w:rPr>
                <w:sz w:val="21"/>
                <w:szCs w:val="21"/>
              </w:rPr>
            </w:pPr>
          </w:p>
          <w:p w14:paraId="65BEAA52">
            <w:pPr>
              <w:pStyle w:val="13"/>
              <w:rPr>
                <w:sz w:val="21"/>
                <w:szCs w:val="21"/>
              </w:rPr>
            </w:pPr>
          </w:p>
          <w:p w14:paraId="31E4736D">
            <w:pPr>
              <w:pStyle w:val="13"/>
              <w:spacing w:before="131"/>
              <w:ind w:right="452"/>
              <w:jc w:val="right"/>
              <w:rPr>
                <w:sz w:val="21"/>
                <w:szCs w:val="21"/>
              </w:rPr>
            </w:pPr>
            <w:r>
              <w:rPr>
                <w:rFonts w:hint="eastAsia"/>
                <w:sz w:val="21"/>
                <w:szCs w:val="21"/>
                <w:lang w:val="en-US" w:eastAsia="zh-CN"/>
              </w:rPr>
              <w:t>5</w:t>
            </w:r>
            <w:r>
              <w:rPr>
                <w:sz w:val="21"/>
                <w:szCs w:val="21"/>
              </w:rPr>
              <w:t xml:space="preserve"> 分</w:t>
            </w:r>
          </w:p>
        </w:tc>
        <w:tc>
          <w:tcPr>
            <w:tcW w:w="5203" w:type="dxa"/>
            <w:noWrap w:val="0"/>
            <w:vAlign w:val="top"/>
          </w:tcPr>
          <w:p w14:paraId="0D79385E">
            <w:pPr>
              <w:pStyle w:val="13"/>
              <w:spacing w:before="27" w:line="292" w:lineRule="auto"/>
              <w:ind w:right="96"/>
              <w:jc w:val="both"/>
              <w:rPr>
                <w:rFonts w:ascii="宋体" w:hAnsi="宋体" w:eastAsia="宋体" w:cs="宋体"/>
                <w:spacing w:val="-4"/>
                <w:sz w:val="21"/>
                <w:szCs w:val="21"/>
              </w:rPr>
            </w:pPr>
            <w:r>
              <w:rPr>
                <w:rFonts w:hint="eastAsia" w:cs="宋体"/>
                <w:spacing w:val="-4"/>
                <w:sz w:val="21"/>
                <w:szCs w:val="21"/>
                <w:lang w:eastAsia="zh-CN"/>
              </w:rPr>
              <w:t>合理化建议</w:t>
            </w:r>
            <w:r>
              <w:rPr>
                <w:rFonts w:ascii="宋体" w:hAnsi="宋体" w:eastAsia="宋体" w:cs="宋体"/>
                <w:spacing w:val="-4"/>
                <w:sz w:val="21"/>
                <w:szCs w:val="21"/>
              </w:rPr>
              <w:t>：</w:t>
            </w:r>
          </w:p>
          <w:p w14:paraId="6B430914">
            <w:pPr>
              <w:pStyle w:val="13"/>
              <w:spacing w:before="27" w:line="292" w:lineRule="auto"/>
              <w:ind w:left="107" w:right="96" w:firstLine="400"/>
              <w:jc w:val="both"/>
              <w:rPr>
                <w:rFonts w:hint="eastAsia" w:ascii="宋体" w:hAnsi="宋体" w:eastAsia="宋体" w:cs="宋体"/>
                <w:spacing w:val="-4"/>
                <w:sz w:val="21"/>
                <w:szCs w:val="21"/>
                <w:lang w:eastAsia="zh-CN"/>
              </w:rPr>
            </w:pPr>
            <w:r>
              <w:rPr>
                <w:rFonts w:hint="eastAsia" w:ascii="宋体" w:hAnsi="宋体" w:cs="宋体"/>
                <w:sz w:val="21"/>
                <w:szCs w:val="21"/>
              </w:rPr>
              <w:t>投标人对本招标项目基本情况，提出建设性意见和建议。切实可行得 5 分，一般得3分，较差得 0-2分</w:t>
            </w:r>
            <w:r>
              <w:rPr>
                <w:rFonts w:ascii="宋体" w:hAnsi="宋体" w:eastAsia="宋体" w:cs="宋体"/>
                <w:spacing w:val="-4"/>
                <w:sz w:val="21"/>
                <w:szCs w:val="21"/>
              </w:rPr>
              <w:t xml:space="preserve">（满分 </w:t>
            </w:r>
            <w:r>
              <w:rPr>
                <w:rFonts w:hint="eastAsia" w:ascii="宋体" w:hAnsi="宋体" w:eastAsia="宋体" w:cs="宋体"/>
                <w:spacing w:val="-4"/>
                <w:sz w:val="21"/>
                <w:szCs w:val="21"/>
                <w:lang w:val="en-US" w:eastAsia="zh-CN"/>
              </w:rPr>
              <w:t>5</w:t>
            </w:r>
            <w:r>
              <w:rPr>
                <w:rFonts w:ascii="宋体" w:hAnsi="宋体" w:eastAsia="宋体" w:cs="宋体"/>
                <w:spacing w:val="-4"/>
                <w:sz w:val="21"/>
                <w:szCs w:val="21"/>
              </w:rPr>
              <w:t xml:space="preserve"> 分）</w:t>
            </w:r>
            <w:r>
              <w:rPr>
                <w:rFonts w:hint="eastAsia" w:cs="宋体"/>
                <w:spacing w:val="-4"/>
                <w:sz w:val="21"/>
                <w:szCs w:val="21"/>
                <w:lang w:eastAsia="zh-CN"/>
              </w:rPr>
              <w:t>。</w:t>
            </w:r>
          </w:p>
        </w:tc>
      </w:tr>
      <w:tr w14:paraId="582214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1808" w:type="dxa"/>
            <w:vMerge w:val="continue"/>
            <w:noWrap w:val="0"/>
            <w:vAlign w:val="top"/>
          </w:tcPr>
          <w:p w14:paraId="66256901">
            <w:pPr>
              <w:rPr>
                <w:sz w:val="21"/>
                <w:szCs w:val="21"/>
              </w:rPr>
            </w:pPr>
          </w:p>
        </w:tc>
        <w:tc>
          <w:tcPr>
            <w:tcW w:w="1195" w:type="dxa"/>
            <w:noWrap w:val="0"/>
            <w:vAlign w:val="top"/>
          </w:tcPr>
          <w:p w14:paraId="69CA8222">
            <w:pPr>
              <w:pStyle w:val="13"/>
              <w:rPr>
                <w:sz w:val="21"/>
                <w:szCs w:val="21"/>
              </w:rPr>
            </w:pPr>
          </w:p>
          <w:p w14:paraId="7226D270">
            <w:pPr>
              <w:pStyle w:val="13"/>
              <w:rPr>
                <w:sz w:val="21"/>
                <w:szCs w:val="21"/>
              </w:rPr>
            </w:pPr>
          </w:p>
          <w:p w14:paraId="6E211C40">
            <w:pPr>
              <w:pStyle w:val="13"/>
              <w:spacing w:before="133"/>
              <w:ind w:right="452"/>
              <w:jc w:val="right"/>
              <w:rPr>
                <w:sz w:val="21"/>
                <w:szCs w:val="21"/>
              </w:rPr>
            </w:pPr>
            <w:r>
              <w:rPr>
                <w:rFonts w:hint="eastAsia"/>
                <w:sz w:val="21"/>
                <w:szCs w:val="21"/>
                <w:lang w:val="en-US" w:eastAsia="zh-CN"/>
              </w:rPr>
              <w:t xml:space="preserve">5 </w:t>
            </w:r>
            <w:r>
              <w:rPr>
                <w:sz w:val="21"/>
                <w:szCs w:val="21"/>
              </w:rPr>
              <w:t>分</w:t>
            </w:r>
          </w:p>
        </w:tc>
        <w:tc>
          <w:tcPr>
            <w:tcW w:w="5203" w:type="dxa"/>
            <w:noWrap w:val="0"/>
            <w:vAlign w:val="top"/>
          </w:tcPr>
          <w:p w14:paraId="72704A59">
            <w:pPr>
              <w:pStyle w:val="13"/>
              <w:spacing w:before="27" w:line="292" w:lineRule="auto"/>
              <w:ind w:right="96"/>
              <w:jc w:val="both"/>
              <w:rPr>
                <w:rFonts w:ascii="宋体" w:hAnsi="宋体" w:eastAsia="宋体" w:cs="宋体"/>
                <w:spacing w:val="-4"/>
                <w:sz w:val="21"/>
                <w:szCs w:val="21"/>
              </w:rPr>
            </w:pPr>
            <w:r>
              <w:rPr>
                <w:rFonts w:hint="eastAsia" w:cs="宋体"/>
                <w:spacing w:val="-4"/>
                <w:sz w:val="21"/>
                <w:szCs w:val="21"/>
                <w:lang w:eastAsia="zh-CN"/>
              </w:rPr>
              <w:t>重难点分析</w:t>
            </w:r>
            <w:r>
              <w:rPr>
                <w:rFonts w:ascii="宋体" w:hAnsi="宋体" w:eastAsia="宋体" w:cs="宋体"/>
                <w:spacing w:val="-4"/>
                <w:sz w:val="21"/>
                <w:szCs w:val="21"/>
              </w:rPr>
              <w:t>：</w:t>
            </w:r>
          </w:p>
          <w:p w14:paraId="4DA79781">
            <w:pPr>
              <w:pStyle w:val="13"/>
              <w:spacing w:before="27" w:line="292" w:lineRule="auto"/>
              <w:ind w:left="107" w:right="96" w:firstLine="400"/>
              <w:jc w:val="both"/>
              <w:rPr>
                <w:rFonts w:hint="eastAsia" w:ascii="宋体" w:hAnsi="宋体" w:eastAsia="宋体" w:cs="宋体"/>
                <w:spacing w:val="-4"/>
                <w:sz w:val="21"/>
                <w:szCs w:val="21"/>
                <w:lang w:val="en-US" w:eastAsia="zh-CN"/>
              </w:rPr>
            </w:pPr>
            <w:r>
              <w:rPr>
                <w:rFonts w:hint="eastAsia" w:ascii="宋体" w:hAnsi="宋体" w:cs="宋体"/>
                <w:sz w:val="21"/>
                <w:szCs w:val="21"/>
              </w:rPr>
              <w:t>投标人对本招标项目的重点、难点问题进行分析和阐述。分析合理、透彻、有合理的依据的得5分，一般得3分，较差得 0-2 分</w:t>
            </w:r>
            <w:r>
              <w:rPr>
                <w:rFonts w:ascii="宋体" w:hAnsi="宋体" w:eastAsia="宋体" w:cs="宋体"/>
                <w:spacing w:val="-4"/>
                <w:sz w:val="21"/>
                <w:szCs w:val="21"/>
              </w:rPr>
              <w:t xml:space="preserve">（满分 </w:t>
            </w:r>
            <w:r>
              <w:rPr>
                <w:rFonts w:hint="eastAsia" w:ascii="宋体" w:hAnsi="宋体" w:eastAsia="宋体" w:cs="宋体"/>
                <w:spacing w:val="-4"/>
                <w:sz w:val="21"/>
                <w:szCs w:val="21"/>
                <w:lang w:val="en-US" w:eastAsia="zh-CN"/>
              </w:rPr>
              <w:t>5</w:t>
            </w:r>
            <w:r>
              <w:rPr>
                <w:rFonts w:ascii="宋体" w:hAnsi="宋体" w:eastAsia="宋体" w:cs="宋体"/>
                <w:spacing w:val="-4"/>
                <w:sz w:val="21"/>
                <w:szCs w:val="21"/>
              </w:rPr>
              <w:t xml:space="preserve"> 分）</w:t>
            </w:r>
            <w:r>
              <w:rPr>
                <w:rFonts w:hint="eastAsia" w:ascii="宋体" w:hAnsi="宋体" w:eastAsia="宋体" w:cs="宋体"/>
                <w:spacing w:val="-4"/>
                <w:sz w:val="21"/>
                <w:szCs w:val="21"/>
                <w:lang w:eastAsia="zh-CN"/>
              </w:rPr>
              <w:t>。</w:t>
            </w:r>
          </w:p>
        </w:tc>
      </w:tr>
      <w:tr w14:paraId="01123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1808" w:type="dxa"/>
            <w:vMerge w:val="continue"/>
            <w:noWrap w:val="0"/>
            <w:vAlign w:val="top"/>
          </w:tcPr>
          <w:p w14:paraId="5CB43C3F">
            <w:pPr>
              <w:rPr>
                <w:sz w:val="21"/>
                <w:szCs w:val="21"/>
              </w:rPr>
            </w:pPr>
          </w:p>
        </w:tc>
        <w:tc>
          <w:tcPr>
            <w:tcW w:w="1195" w:type="dxa"/>
            <w:noWrap w:val="0"/>
            <w:vAlign w:val="center"/>
          </w:tcPr>
          <w:p w14:paraId="682AFFCE">
            <w:pPr>
              <w:pStyle w:val="13"/>
              <w:spacing w:before="133"/>
              <w:ind w:right="452"/>
              <w:jc w:val="center"/>
              <w:rPr>
                <w:rFonts w:hint="eastAsia"/>
                <w:sz w:val="21"/>
                <w:szCs w:val="21"/>
                <w:lang w:val="en-US" w:eastAsia="zh-CN"/>
              </w:rPr>
            </w:pPr>
            <w:r>
              <w:rPr>
                <w:rFonts w:hint="eastAsia"/>
                <w:sz w:val="21"/>
                <w:szCs w:val="21"/>
                <w:lang w:val="en-US" w:eastAsia="zh-CN"/>
              </w:rPr>
              <w:t xml:space="preserve"> 10 </w:t>
            </w:r>
            <w:r>
              <w:rPr>
                <w:sz w:val="21"/>
                <w:szCs w:val="21"/>
              </w:rPr>
              <w:t>分</w:t>
            </w:r>
          </w:p>
        </w:tc>
        <w:tc>
          <w:tcPr>
            <w:tcW w:w="5203" w:type="dxa"/>
            <w:noWrap w:val="0"/>
            <w:vAlign w:val="top"/>
          </w:tcPr>
          <w:p w14:paraId="30BCD694">
            <w:pPr>
              <w:pStyle w:val="13"/>
              <w:spacing w:before="27" w:line="292" w:lineRule="auto"/>
              <w:ind w:right="96"/>
              <w:jc w:val="both"/>
              <w:rPr>
                <w:rFonts w:hint="eastAsia" w:ascii="宋体" w:hAnsi="宋体" w:cs="宋体"/>
                <w:sz w:val="21"/>
                <w:szCs w:val="21"/>
                <w:lang w:eastAsia="zh-CN"/>
              </w:rPr>
            </w:pPr>
            <w:r>
              <w:rPr>
                <w:rFonts w:hint="eastAsia" w:ascii="宋体" w:hAnsi="宋体" w:cs="宋体"/>
                <w:sz w:val="21"/>
                <w:szCs w:val="21"/>
                <w:lang w:eastAsia="zh-CN"/>
              </w:rPr>
              <w:t>方案</w:t>
            </w:r>
            <w:r>
              <w:rPr>
                <w:rFonts w:hint="eastAsia" w:cs="宋体"/>
                <w:sz w:val="21"/>
                <w:szCs w:val="21"/>
                <w:lang w:eastAsia="zh-CN"/>
              </w:rPr>
              <w:t>修订</w:t>
            </w:r>
            <w:r>
              <w:rPr>
                <w:rFonts w:hint="eastAsia" w:ascii="宋体" w:hAnsi="宋体" w:cs="宋体"/>
                <w:sz w:val="21"/>
                <w:szCs w:val="21"/>
                <w:lang w:eastAsia="zh-CN"/>
              </w:rPr>
              <w:t>设计：</w:t>
            </w:r>
          </w:p>
          <w:p w14:paraId="1A75002C">
            <w:pPr>
              <w:pStyle w:val="13"/>
              <w:spacing w:before="27" w:line="292" w:lineRule="auto"/>
              <w:ind w:right="96"/>
              <w:jc w:val="both"/>
              <w:rPr>
                <w:rFonts w:hint="default" w:ascii="宋体" w:hAnsi="宋体" w:cs="宋体"/>
                <w:sz w:val="21"/>
                <w:szCs w:val="21"/>
                <w:lang w:val="en-US" w:eastAsia="zh-CN"/>
              </w:rPr>
            </w:pPr>
            <w:r>
              <w:rPr>
                <w:rFonts w:hint="eastAsia" w:ascii="宋体" w:hAnsi="宋体" w:cs="宋体"/>
                <w:sz w:val="21"/>
                <w:szCs w:val="21"/>
                <w:lang w:val="en-US" w:eastAsia="zh-CN"/>
              </w:rPr>
              <w:t xml:space="preserve">    </w:t>
            </w:r>
            <w:r>
              <w:rPr>
                <w:rFonts w:hint="eastAsia" w:ascii="宋体" w:hAnsi="宋体" w:cs="宋体"/>
                <w:sz w:val="21"/>
                <w:szCs w:val="21"/>
              </w:rPr>
              <w:t>项目总体</w:t>
            </w:r>
            <w:r>
              <w:rPr>
                <w:rFonts w:hint="eastAsia" w:cs="宋体"/>
                <w:sz w:val="21"/>
                <w:szCs w:val="21"/>
                <w:lang w:eastAsia="zh-CN"/>
              </w:rPr>
              <w:t>修订</w:t>
            </w:r>
            <w:r>
              <w:rPr>
                <w:rFonts w:hint="eastAsia" w:ascii="宋体" w:hAnsi="宋体" w:cs="宋体"/>
                <w:sz w:val="21"/>
                <w:szCs w:val="21"/>
              </w:rPr>
              <w:t>方案，总体架构</w:t>
            </w:r>
            <w:r>
              <w:rPr>
                <w:rFonts w:hint="eastAsia" w:cs="宋体"/>
                <w:sz w:val="21"/>
                <w:szCs w:val="21"/>
                <w:lang w:eastAsia="zh-CN"/>
              </w:rPr>
              <w:t>修订</w:t>
            </w:r>
            <w:r>
              <w:rPr>
                <w:rFonts w:hint="eastAsia" w:ascii="宋体" w:hAnsi="宋体" w:cs="宋体"/>
                <w:sz w:val="21"/>
                <w:szCs w:val="21"/>
              </w:rPr>
              <w:t>设计科学合理、内容完整、界面清晰得 10分，一般得 3-7 分，较差得0-2 分</w:t>
            </w:r>
            <w:r>
              <w:rPr>
                <w:rFonts w:hint="eastAsia" w:ascii="宋体" w:hAnsi="宋体" w:cs="宋体"/>
                <w:sz w:val="21"/>
                <w:szCs w:val="21"/>
                <w:lang w:eastAsia="zh-CN"/>
              </w:rPr>
              <w:t>（满分</w:t>
            </w:r>
            <w:r>
              <w:rPr>
                <w:rFonts w:hint="eastAsia" w:ascii="宋体" w:hAnsi="宋体" w:cs="宋体"/>
                <w:sz w:val="21"/>
                <w:szCs w:val="21"/>
                <w:lang w:val="en-US" w:eastAsia="zh-CN"/>
              </w:rPr>
              <w:t>10分</w:t>
            </w:r>
            <w:r>
              <w:rPr>
                <w:rFonts w:hint="eastAsia" w:ascii="宋体" w:hAnsi="宋体" w:cs="宋体"/>
                <w:sz w:val="21"/>
                <w:szCs w:val="21"/>
                <w:lang w:eastAsia="zh-CN"/>
              </w:rPr>
              <w:t>）</w:t>
            </w:r>
            <w:r>
              <w:rPr>
                <w:rFonts w:hint="eastAsia" w:ascii="宋体" w:hAnsi="宋体" w:cs="宋体"/>
                <w:sz w:val="21"/>
                <w:szCs w:val="21"/>
              </w:rPr>
              <w:t>。</w:t>
            </w:r>
          </w:p>
        </w:tc>
      </w:tr>
    </w:tbl>
    <w:p w14:paraId="596018D9">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宋体" w:eastAsia="仿宋_GB2312" w:cs="Calibri"/>
          <w:sz w:val="32"/>
        </w:rPr>
      </w:pPr>
      <w:r>
        <w:rPr>
          <w:rFonts w:hint="eastAsia" w:ascii="仿宋_GB2312" w:hAnsi="宋体" w:eastAsia="仿宋_GB2312" w:cs="Calibri"/>
          <w:sz w:val="32"/>
        </w:rPr>
        <w:t>按综合评分法评审，评审后的得分由高到低顺序排列。得分相同的，按报价由低到高顺序排列，得分且报价相同的，要求针对报价部分进行二次报价。</w:t>
      </w:r>
    </w:p>
    <w:p w14:paraId="53967BC8">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黑体" w:hAnsi="黑体" w:eastAsia="黑体" w:cs="宋体"/>
          <w:sz w:val="32"/>
        </w:rPr>
      </w:pPr>
      <w:r>
        <w:rPr>
          <w:rFonts w:hint="eastAsia" w:ascii="黑体" w:hAnsi="黑体" w:eastAsia="黑体" w:cs="宋体"/>
          <w:sz w:val="32"/>
        </w:rPr>
        <w:t>二、定标：</w:t>
      </w:r>
    </w:p>
    <w:p w14:paraId="42705700">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楷体_GB2312" w:hAnsi="宋体" w:eastAsia="楷体_GB2312" w:cs="Calibri"/>
          <w:b w:val="0"/>
          <w:bCs/>
          <w:sz w:val="32"/>
        </w:rPr>
      </w:pPr>
      <w:r>
        <w:rPr>
          <w:rFonts w:hint="eastAsia" w:ascii="楷体_GB2312" w:hAnsi="宋体" w:eastAsia="楷体_GB2312" w:cs="Calibri"/>
          <w:b w:val="0"/>
          <w:bCs/>
          <w:sz w:val="32"/>
        </w:rPr>
        <w:t>1.根据综合评分法</w:t>
      </w:r>
    </w:p>
    <w:p w14:paraId="1021922B">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宋体" w:eastAsia="仿宋_GB2312" w:cs="Calibri"/>
          <w:sz w:val="32"/>
        </w:rPr>
      </w:pPr>
      <w:r>
        <w:rPr>
          <w:rFonts w:hint="eastAsia" w:ascii="仿宋_GB2312" w:hAnsi="宋体" w:eastAsia="仿宋_GB2312" w:cs="Calibri"/>
          <w:sz w:val="32"/>
        </w:rPr>
        <w:t>采购评审小组根据综合评分情况，按照评审得分由高到低顺序推荐</w:t>
      </w:r>
      <w:r>
        <w:rPr>
          <w:rFonts w:hint="eastAsia" w:ascii="仿宋_GB2312" w:hAnsi="宋体" w:eastAsia="仿宋_GB2312" w:cs="Calibri"/>
          <w:sz w:val="32"/>
          <w:lang w:val="en-US" w:eastAsia="zh-CN"/>
        </w:rPr>
        <w:t>1</w:t>
      </w:r>
      <w:r>
        <w:rPr>
          <w:rFonts w:hint="eastAsia" w:ascii="仿宋_GB2312" w:hAnsi="宋体" w:eastAsia="仿宋_GB2312" w:cs="Calibri"/>
          <w:sz w:val="32"/>
        </w:rPr>
        <w:t>名候选供应商。</w:t>
      </w:r>
    </w:p>
    <w:p w14:paraId="0D6F1EB0">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楷体_GB2312" w:hAnsi="宋体" w:eastAsia="楷体_GB2312" w:cs="Calibri"/>
          <w:b w:val="0"/>
          <w:bCs/>
          <w:sz w:val="32"/>
        </w:rPr>
      </w:pPr>
      <w:r>
        <w:rPr>
          <w:rFonts w:hint="eastAsia" w:ascii="楷体_GB2312" w:hAnsi="宋体" w:eastAsia="楷体_GB2312" w:cs="Calibri"/>
          <w:b w:val="0"/>
          <w:bCs/>
          <w:sz w:val="32"/>
        </w:rPr>
        <w:t>2.选定原则及地点</w:t>
      </w:r>
    </w:p>
    <w:p w14:paraId="49687E97">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宋体" w:eastAsia="仿宋_GB2312" w:cs="Calibri"/>
          <w:sz w:val="32"/>
        </w:rPr>
      </w:pPr>
      <w:r>
        <w:rPr>
          <w:rFonts w:hint="eastAsia" w:ascii="仿宋_GB2312" w:hAnsi="宋体" w:eastAsia="仿宋_GB2312" w:cs="Calibri"/>
          <w:sz w:val="32"/>
        </w:rPr>
        <w:t>采购人在第一章规定的报价响应文件递交的时间以公开、公平、公正的原则选定本次</w:t>
      </w:r>
      <w:r>
        <w:rPr>
          <w:rFonts w:hint="eastAsia" w:ascii="仿宋_GB2312" w:hAnsi="宋体" w:eastAsia="仿宋_GB2312" w:cs="Calibri"/>
          <w:sz w:val="32"/>
          <w:lang w:eastAsia="zh-CN"/>
        </w:rPr>
        <w:t>项目</w:t>
      </w:r>
      <w:r>
        <w:rPr>
          <w:rFonts w:hint="eastAsia" w:ascii="仿宋_GB2312" w:eastAsia="仿宋_GB2312" w:cs="Calibri"/>
          <w:sz w:val="32"/>
          <w:lang w:eastAsia="zh-CN"/>
        </w:rPr>
        <w:t>设计单位</w:t>
      </w:r>
      <w:r>
        <w:rPr>
          <w:rFonts w:hint="eastAsia" w:ascii="仿宋_GB2312" w:hAnsi="宋体" w:eastAsia="仿宋_GB2312" w:cs="Calibri"/>
          <w:sz w:val="32"/>
        </w:rPr>
        <w:t>。</w:t>
      </w:r>
    </w:p>
    <w:p w14:paraId="03581963">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宋体" w:eastAsia="仿宋_GB2312" w:cs="Calibri"/>
          <w:sz w:val="32"/>
          <w:lang w:eastAsia="zh-CN"/>
        </w:rPr>
      </w:pPr>
      <w:r>
        <w:rPr>
          <w:rFonts w:hint="eastAsia" w:ascii="仿宋_GB2312" w:hAnsi="宋体" w:eastAsia="仿宋_GB2312" w:cs="Calibri"/>
          <w:sz w:val="32"/>
        </w:rPr>
        <w:t>选定地点：兰州市</w:t>
      </w:r>
      <w:r>
        <w:rPr>
          <w:rFonts w:hint="eastAsia" w:ascii="仿宋_GB2312" w:hAnsi="宋体" w:eastAsia="仿宋_GB2312" w:cs="Calibri"/>
          <w:sz w:val="32"/>
          <w:lang w:eastAsia="zh-CN"/>
        </w:rPr>
        <w:t>城关区</w:t>
      </w:r>
      <w:r>
        <w:rPr>
          <w:rFonts w:hint="eastAsia" w:ascii="仿宋_GB2312" w:eastAsia="仿宋_GB2312" w:cs="Calibri"/>
          <w:sz w:val="32"/>
          <w:lang w:eastAsia="zh-CN"/>
        </w:rPr>
        <w:t>广场北路</w:t>
      </w:r>
      <w:r>
        <w:rPr>
          <w:rFonts w:hint="eastAsia" w:ascii="仿宋_GB2312" w:eastAsia="仿宋_GB2312" w:cs="Calibri"/>
          <w:sz w:val="32"/>
          <w:lang w:val="en-US" w:eastAsia="zh-CN"/>
        </w:rPr>
        <w:t>116号省</w:t>
      </w:r>
      <w:r>
        <w:rPr>
          <w:rFonts w:hint="eastAsia" w:ascii="仿宋_GB2312" w:eastAsia="仿宋_GB2312" w:cs="Calibri"/>
          <w:sz w:val="32"/>
          <w:lang w:eastAsia="zh-CN"/>
        </w:rPr>
        <w:t>通信管理局</w:t>
      </w:r>
      <w:r>
        <w:rPr>
          <w:rFonts w:hint="eastAsia" w:ascii="仿宋_GB2312" w:eastAsia="仿宋_GB2312" w:cs="Calibri"/>
          <w:sz w:val="32"/>
          <w:lang w:val="en-US" w:eastAsia="zh-CN"/>
        </w:rPr>
        <w:t>5楼</w:t>
      </w:r>
      <w:r>
        <w:rPr>
          <w:rFonts w:hint="eastAsia" w:ascii="仿宋_GB2312" w:hAnsi="宋体" w:eastAsia="仿宋_GB2312" w:cs="Calibri"/>
          <w:sz w:val="32"/>
          <w:lang w:eastAsia="zh-CN"/>
        </w:rPr>
        <w:t>会议室</w:t>
      </w:r>
    </w:p>
    <w:p w14:paraId="33468036">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宋体" w:eastAsia="仿宋_GB2312" w:cs="Calibri"/>
          <w:sz w:val="32"/>
        </w:rPr>
      </w:pPr>
      <w:r>
        <w:rPr>
          <w:rFonts w:hint="eastAsia" w:ascii="仿宋_GB2312" w:hAnsi="宋体" w:eastAsia="仿宋_GB2312" w:cs="Calibri"/>
          <w:sz w:val="32"/>
        </w:rPr>
        <w:t>附件：1.报价单</w:t>
      </w:r>
    </w:p>
    <w:p w14:paraId="724EE765">
      <w:pPr>
        <w:keepNext w:val="0"/>
        <w:keepLines w:val="0"/>
        <w:pageBreakBefore w:val="0"/>
        <w:widowControl w:val="0"/>
        <w:kinsoku/>
        <w:wordWrap/>
        <w:overflowPunct/>
        <w:topLinePunct w:val="0"/>
        <w:autoSpaceDE w:val="0"/>
        <w:autoSpaceDN w:val="0"/>
        <w:bidi w:val="0"/>
        <w:adjustRightInd w:val="0"/>
        <w:snapToGrid/>
        <w:spacing w:line="560" w:lineRule="exact"/>
        <w:ind w:firstLine="1600" w:firstLineChars="500"/>
        <w:textAlignment w:val="auto"/>
        <w:rPr>
          <w:rFonts w:hint="eastAsia" w:ascii="仿宋_GB2312" w:hAnsi="宋体" w:eastAsia="仿宋_GB2312" w:cs="Calibri"/>
          <w:sz w:val="32"/>
        </w:rPr>
      </w:pPr>
      <w:r>
        <w:rPr>
          <w:rFonts w:hint="eastAsia" w:ascii="仿宋_GB2312" w:hAnsi="宋体" w:eastAsia="仿宋_GB2312" w:cs="Calibri"/>
          <w:sz w:val="32"/>
          <w:lang w:val="en-US" w:eastAsia="zh-CN"/>
        </w:rPr>
        <w:t>2</w:t>
      </w:r>
      <w:r>
        <w:rPr>
          <w:rFonts w:hint="eastAsia" w:ascii="仿宋_GB2312" w:hAnsi="宋体" w:eastAsia="仿宋_GB2312" w:cs="Calibri"/>
          <w:sz w:val="32"/>
        </w:rPr>
        <w:t>.拟派项目组人员名单</w:t>
      </w:r>
    </w:p>
    <w:p w14:paraId="4BCAC6DF">
      <w:pPr>
        <w:autoSpaceDE w:val="0"/>
        <w:autoSpaceDN w:val="0"/>
        <w:adjustRightInd w:val="0"/>
        <w:spacing w:line="570" w:lineRule="exact"/>
        <w:rPr>
          <w:rFonts w:hint="eastAsia" w:ascii="仿宋_GB2312" w:hAnsi="宋体" w:eastAsia="仿宋_GB2312" w:cs="Calibri"/>
          <w:sz w:val="32"/>
        </w:rPr>
      </w:pPr>
      <w:r>
        <w:rPr>
          <w:rFonts w:ascii="仿宋_GB2312" w:hAnsi="宋体" w:eastAsia="仿宋_GB2312" w:cs="Calibri"/>
          <w:sz w:val="32"/>
        </w:rPr>
        <w:br w:type="page"/>
      </w:r>
      <w:r>
        <w:rPr>
          <w:rFonts w:hint="eastAsia" w:ascii="仿宋_GB2312" w:hAnsi="宋体" w:eastAsia="仿宋_GB2312" w:cs="Calibri"/>
          <w:sz w:val="32"/>
        </w:rPr>
        <w:t>附件1.</w:t>
      </w:r>
    </w:p>
    <w:p w14:paraId="20724AC0">
      <w:pPr>
        <w:spacing w:line="560" w:lineRule="exact"/>
        <w:jc w:val="center"/>
        <w:rPr>
          <w:rFonts w:ascii="楷体_GB2312" w:hAnsi="黑体" w:eastAsia="楷体_GB2312" w:cs="宋体"/>
          <w:b w:val="0"/>
          <w:bCs w:val="0"/>
          <w:sz w:val="44"/>
          <w:szCs w:val="32"/>
        </w:rPr>
      </w:pPr>
      <w:r>
        <w:rPr>
          <w:rFonts w:hint="eastAsia" w:ascii="楷体_GB2312" w:hAnsi="黑体" w:eastAsia="楷体_GB2312" w:cs="宋体"/>
          <w:b w:val="0"/>
          <w:bCs w:val="0"/>
          <w:sz w:val="44"/>
          <w:szCs w:val="32"/>
        </w:rPr>
        <w:t>报价单</w:t>
      </w:r>
    </w:p>
    <w:tbl>
      <w:tblPr>
        <w:tblStyle w:val="10"/>
        <w:tblpPr w:leftFromText="180" w:rightFromText="180" w:vertAnchor="text" w:horzAnchor="page" w:tblpX="1415" w:tblpY="535"/>
        <w:tblOverlap w:val="never"/>
        <w:tblW w:w="92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5" w:type="dxa"/>
          <w:bottom w:w="0" w:type="dxa"/>
          <w:right w:w="55" w:type="dxa"/>
        </w:tblCellMar>
      </w:tblPr>
      <w:tblGrid>
        <w:gridCol w:w="1756"/>
        <w:gridCol w:w="3119"/>
        <w:gridCol w:w="1701"/>
        <w:gridCol w:w="2693"/>
      </w:tblGrid>
      <w:tr w14:paraId="535C2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5" w:type="dxa"/>
            <w:bottom w:w="0" w:type="dxa"/>
            <w:right w:w="55" w:type="dxa"/>
          </w:tblCellMar>
        </w:tblPrEx>
        <w:trPr>
          <w:trHeight w:val="1275" w:hRule="atLeast"/>
        </w:trPr>
        <w:tc>
          <w:tcPr>
            <w:tcW w:w="1756" w:type="dxa"/>
            <w:vMerge w:val="restart"/>
            <w:tcBorders>
              <w:top w:val="single" w:color="000000" w:sz="4" w:space="0"/>
              <w:left w:val="single" w:color="000000" w:sz="4" w:space="0"/>
              <w:right w:val="single" w:color="000000" w:sz="4" w:space="0"/>
            </w:tcBorders>
            <w:noWrap w:val="0"/>
            <w:vAlign w:val="center"/>
          </w:tcPr>
          <w:p w14:paraId="0783C798">
            <w:pPr>
              <w:spacing w:line="560" w:lineRule="exact"/>
              <w:jc w:val="center"/>
              <w:rPr>
                <w:rFonts w:hint="eastAsia" w:ascii="楷体_GB2312" w:hAnsi="宋体" w:eastAsia="楷体_GB2312" w:cs="宋体"/>
                <w:b/>
                <w:bCs/>
              </w:rPr>
            </w:pPr>
            <w:r>
              <w:rPr>
                <w:rFonts w:hint="eastAsia" w:ascii="楷体_GB2312" w:hAnsi="宋体" w:eastAsia="楷体_GB2312" w:cs="宋体"/>
                <w:b/>
                <w:bCs/>
              </w:rPr>
              <w:t>单位名称</w:t>
            </w:r>
          </w:p>
          <w:p w14:paraId="4B25A60C">
            <w:pPr>
              <w:spacing w:line="560" w:lineRule="exact"/>
              <w:jc w:val="center"/>
              <w:rPr>
                <w:rFonts w:ascii="楷体_GB2312" w:hAnsi="宋体" w:eastAsia="楷体_GB2312" w:cs="宋体"/>
                <w:b/>
                <w:bCs/>
              </w:rPr>
            </w:pPr>
            <w:r>
              <w:rPr>
                <w:rFonts w:hint="eastAsia" w:ascii="楷体_GB2312" w:hAnsi="宋体" w:eastAsia="楷体_GB2312" w:cs="宋体"/>
                <w:b/>
                <w:bCs/>
              </w:rPr>
              <w:t>（加盖公章）</w:t>
            </w:r>
          </w:p>
        </w:tc>
        <w:tc>
          <w:tcPr>
            <w:tcW w:w="3119" w:type="dxa"/>
            <w:vMerge w:val="restart"/>
            <w:tcBorders>
              <w:top w:val="single" w:color="000000" w:sz="4" w:space="0"/>
              <w:left w:val="single" w:color="000000" w:sz="4" w:space="0"/>
              <w:right w:val="single" w:color="000000" w:sz="4" w:space="0"/>
            </w:tcBorders>
            <w:noWrap w:val="0"/>
            <w:vAlign w:val="center"/>
          </w:tcPr>
          <w:p w14:paraId="7537B049">
            <w:pPr>
              <w:spacing w:line="440" w:lineRule="exact"/>
              <w:jc w:val="center"/>
              <w:rPr>
                <w:rFonts w:ascii="楷体_GB2312" w:hAnsi="宋体" w:eastAsia="楷体_GB2312" w:cs="宋体"/>
                <w:b/>
                <w:bCs/>
              </w:rPr>
            </w:pPr>
          </w:p>
        </w:tc>
        <w:tc>
          <w:tcPr>
            <w:tcW w:w="1701" w:type="dxa"/>
            <w:tcBorders>
              <w:top w:val="single" w:color="000000" w:sz="4" w:space="0"/>
              <w:left w:val="single" w:color="000000" w:sz="4" w:space="0"/>
              <w:right w:val="single" w:color="000000" w:sz="4" w:space="0"/>
            </w:tcBorders>
            <w:noWrap w:val="0"/>
            <w:vAlign w:val="center"/>
          </w:tcPr>
          <w:p w14:paraId="1902DDCD">
            <w:pPr>
              <w:spacing w:line="500" w:lineRule="exact"/>
              <w:jc w:val="center"/>
              <w:rPr>
                <w:rFonts w:ascii="仿宋" w:hAnsi="仿宋" w:eastAsia="仿宋" w:cs="仿宋"/>
                <w:b/>
                <w:bCs/>
              </w:rPr>
            </w:pPr>
            <w:r>
              <w:rPr>
                <w:rFonts w:hint="eastAsia" w:ascii="仿宋" w:hAnsi="仿宋" w:eastAsia="仿宋" w:cs="仿宋"/>
                <w:b/>
                <w:bCs/>
              </w:rPr>
              <w:t>联系人</w:t>
            </w:r>
          </w:p>
        </w:tc>
        <w:tc>
          <w:tcPr>
            <w:tcW w:w="2693" w:type="dxa"/>
            <w:tcBorders>
              <w:top w:val="single" w:color="000000" w:sz="4" w:space="0"/>
              <w:left w:val="single" w:color="000000" w:sz="4" w:space="0"/>
              <w:right w:val="single" w:color="000000" w:sz="4" w:space="0"/>
            </w:tcBorders>
            <w:noWrap w:val="0"/>
            <w:vAlign w:val="center"/>
          </w:tcPr>
          <w:p w14:paraId="764762BE">
            <w:pPr>
              <w:spacing w:line="500" w:lineRule="exact"/>
              <w:jc w:val="center"/>
              <w:rPr>
                <w:rFonts w:ascii="仿宋" w:hAnsi="仿宋" w:eastAsia="仿宋" w:cs="仿宋"/>
                <w:b/>
                <w:bCs/>
              </w:rPr>
            </w:pPr>
          </w:p>
        </w:tc>
      </w:tr>
      <w:tr w14:paraId="1660F3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5" w:type="dxa"/>
            <w:bottom w:w="0" w:type="dxa"/>
            <w:right w:w="55" w:type="dxa"/>
          </w:tblCellMar>
        </w:tblPrEx>
        <w:trPr>
          <w:trHeight w:val="1263" w:hRule="atLeast"/>
        </w:trPr>
        <w:tc>
          <w:tcPr>
            <w:tcW w:w="1756" w:type="dxa"/>
            <w:vMerge w:val="continue"/>
            <w:tcBorders>
              <w:left w:val="single" w:color="000000" w:sz="4" w:space="0"/>
              <w:right w:val="single" w:color="000000" w:sz="4" w:space="0"/>
            </w:tcBorders>
            <w:noWrap w:val="0"/>
            <w:vAlign w:val="center"/>
          </w:tcPr>
          <w:p w14:paraId="16E5F2FC">
            <w:pPr>
              <w:spacing w:line="560" w:lineRule="exact"/>
              <w:jc w:val="center"/>
              <w:rPr>
                <w:rFonts w:ascii="楷体_GB2312" w:hAnsi="宋体" w:eastAsia="楷体_GB2312" w:cs="宋体"/>
                <w:b/>
                <w:bCs/>
              </w:rPr>
            </w:pPr>
          </w:p>
        </w:tc>
        <w:tc>
          <w:tcPr>
            <w:tcW w:w="3119" w:type="dxa"/>
            <w:vMerge w:val="continue"/>
            <w:tcBorders>
              <w:left w:val="single" w:color="000000" w:sz="4" w:space="0"/>
              <w:right w:val="single" w:color="000000" w:sz="4" w:space="0"/>
            </w:tcBorders>
            <w:noWrap w:val="0"/>
            <w:vAlign w:val="center"/>
          </w:tcPr>
          <w:p w14:paraId="69F3A407">
            <w:pPr>
              <w:spacing w:line="440" w:lineRule="exact"/>
              <w:rPr>
                <w:rFonts w:ascii="仿宋" w:hAnsi="仿宋" w:eastAsia="仿宋" w:cs="仿宋"/>
                <w:b/>
                <w:bCs/>
              </w:rPr>
            </w:pPr>
          </w:p>
        </w:tc>
        <w:tc>
          <w:tcPr>
            <w:tcW w:w="1701" w:type="dxa"/>
            <w:tcBorders>
              <w:top w:val="single" w:color="000000" w:sz="4" w:space="0"/>
              <w:left w:val="single" w:color="000000" w:sz="4" w:space="0"/>
              <w:right w:val="single" w:color="000000" w:sz="4" w:space="0"/>
            </w:tcBorders>
            <w:noWrap w:val="0"/>
            <w:vAlign w:val="center"/>
          </w:tcPr>
          <w:p w14:paraId="0FCDCDE2">
            <w:pPr>
              <w:spacing w:line="500" w:lineRule="exact"/>
              <w:jc w:val="center"/>
              <w:rPr>
                <w:rFonts w:ascii="仿宋" w:hAnsi="仿宋" w:eastAsia="仿宋" w:cs="仿宋"/>
                <w:b/>
                <w:bCs/>
              </w:rPr>
            </w:pPr>
            <w:r>
              <w:rPr>
                <w:rFonts w:hint="eastAsia" w:ascii="仿宋" w:hAnsi="仿宋" w:eastAsia="仿宋" w:cs="仿宋"/>
                <w:b/>
                <w:bCs/>
              </w:rPr>
              <w:t>联系电话</w:t>
            </w:r>
          </w:p>
        </w:tc>
        <w:tc>
          <w:tcPr>
            <w:tcW w:w="2693" w:type="dxa"/>
            <w:tcBorders>
              <w:top w:val="single" w:color="000000" w:sz="4" w:space="0"/>
              <w:left w:val="single" w:color="000000" w:sz="4" w:space="0"/>
              <w:right w:val="single" w:color="000000" w:sz="4" w:space="0"/>
            </w:tcBorders>
            <w:noWrap w:val="0"/>
            <w:vAlign w:val="center"/>
          </w:tcPr>
          <w:p w14:paraId="1165651C">
            <w:pPr>
              <w:spacing w:line="500" w:lineRule="exact"/>
              <w:rPr>
                <w:rFonts w:ascii="仿宋" w:hAnsi="仿宋" w:eastAsia="仿宋" w:cs="仿宋"/>
                <w:b/>
                <w:bCs/>
                <w:spacing w:val="-20"/>
              </w:rPr>
            </w:pPr>
          </w:p>
        </w:tc>
      </w:tr>
      <w:tr w14:paraId="3F94B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5" w:type="dxa"/>
            <w:bottom w:w="0" w:type="dxa"/>
            <w:right w:w="55" w:type="dxa"/>
          </w:tblCellMar>
        </w:tblPrEx>
        <w:trPr>
          <w:trHeight w:val="2027" w:hRule="exact"/>
        </w:trPr>
        <w:tc>
          <w:tcPr>
            <w:tcW w:w="9269" w:type="dxa"/>
            <w:gridSpan w:val="4"/>
            <w:tcBorders>
              <w:top w:val="single" w:color="000000" w:sz="4" w:space="0"/>
              <w:left w:val="single" w:color="000000" w:sz="4" w:space="0"/>
              <w:bottom w:val="single" w:color="000000" w:sz="4" w:space="0"/>
              <w:right w:val="single" w:color="000000" w:sz="4" w:space="0"/>
            </w:tcBorders>
            <w:noWrap w:val="0"/>
            <w:vAlign w:val="center"/>
          </w:tcPr>
          <w:p w14:paraId="558AEF1F">
            <w:pPr>
              <w:spacing w:line="560" w:lineRule="exact"/>
              <w:jc w:val="left"/>
              <w:rPr>
                <w:rFonts w:hint="default" w:ascii="楷体_GB2312" w:hAnsi="宋体" w:eastAsia="仿宋" w:cs="宋体"/>
                <w:bCs/>
                <w:sz w:val="32"/>
                <w:szCs w:val="32"/>
                <w:lang w:val="en-US"/>
              </w:rPr>
            </w:pPr>
            <w:r>
              <w:rPr>
                <w:rFonts w:hint="eastAsia" w:ascii="楷体_GB2312" w:hAnsi="宋体" w:eastAsia="楷体_GB2312" w:cs="宋体"/>
                <w:bCs/>
                <w:sz w:val="30"/>
                <w:szCs w:val="30"/>
              </w:rPr>
              <w:t>询价内容:</w:t>
            </w:r>
            <w:r>
              <w:rPr>
                <w:rFonts w:hint="eastAsia" w:ascii="仿宋_GB2312" w:hAnsi="宋体" w:eastAsia="仿宋_GB2312" w:cs="宋体"/>
                <w:color w:val="000000"/>
                <w:sz w:val="32"/>
              </w:rPr>
              <w:t xml:space="preserve"> </w:t>
            </w:r>
            <w:r>
              <w:rPr>
                <w:rFonts w:hint="eastAsia" w:ascii="仿宋_GB2312" w:hAnsi="宋体" w:eastAsia="仿宋_GB2312" w:cs="宋体"/>
                <w:bCs/>
                <w:color w:val="000000"/>
                <w:sz w:val="32"/>
                <w:szCs w:val="24"/>
                <w:u w:val="single"/>
                <w:lang w:val="en-US" w:eastAsia="zh-CN"/>
              </w:rPr>
              <w:t>甘肃省通信管理局黄河黑山峡河段开发（甘肃省）通信设施迁改复建专项技术支撑</w:t>
            </w:r>
            <w:r>
              <w:rPr>
                <w:rFonts w:hint="eastAsia" w:ascii="仿宋_GB2312" w:eastAsia="仿宋_GB2312" w:cs="宋体"/>
                <w:bCs/>
                <w:color w:val="000000"/>
                <w:sz w:val="32"/>
                <w:szCs w:val="24"/>
                <w:u w:val="none"/>
                <w:lang w:val="en-US" w:eastAsia="zh-CN"/>
              </w:rPr>
              <w:t>项目</w:t>
            </w:r>
            <w:r>
              <w:rPr>
                <w:rFonts w:hint="eastAsia" w:ascii="仿宋_GB2312" w:hAnsi="宋体" w:eastAsia="仿宋_GB2312" w:cs="宋体"/>
                <w:color w:val="000000"/>
                <w:sz w:val="32"/>
                <w:u w:val="none"/>
                <w:lang w:val="en-US" w:eastAsia="zh-CN"/>
              </w:rPr>
              <w:t xml:space="preserve"> </w:t>
            </w:r>
          </w:p>
        </w:tc>
      </w:tr>
      <w:tr w14:paraId="3C129B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5" w:type="dxa"/>
            <w:bottom w:w="0" w:type="dxa"/>
            <w:right w:w="55" w:type="dxa"/>
          </w:tblCellMar>
        </w:tblPrEx>
        <w:trPr>
          <w:cantSplit/>
          <w:trHeight w:val="1983" w:hRule="exact"/>
        </w:trPr>
        <w:tc>
          <w:tcPr>
            <w:tcW w:w="9269" w:type="dxa"/>
            <w:gridSpan w:val="4"/>
            <w:tcBorders>
              <w:top w:val="single" w:color="auto" w:sz="4" w:space="0"/>
              <w:left w:val="single" w:color="auto" w:sz="4" w:space="0"/>
              <w:bottom w:val="single" w:color="auto" w:sz="4" w:space="0"/>
              <w:right w:val="single" w:color="auto" w:sz="4" w:space="0"/>
            </w:tcBorders>
            <w:noWrap w:val="0"/>
            <w:vAlign w:val="center"/>
          </w:tcPr>
          <w:p w14:paraId="25A5E03E">
            <w:pPr>
              <w:spacing w:line="570" w:lineRule="exact"/>
              <w:rPr>
                <w:rFonts w:hint="eastAsia" w:ascii="仿宋_GB2312" w:hAnsi="宋体" w:eastAsia="仿宋_GB2312" w:cs="宋体"/>
                <w:color w:val="000000"/>
                <w:sz w:val="32"/>
              </w:rPr>
            </w:pPr>
            <w:r>
              <w:rPr>
                <w:rFonts w:hint="eastAsia" w:ascii="仿宋_GB2312" w:hAnsi="宋体" w:eastAsia="仿宋_GB2312" w:cs="宋体"/>
                <w:bCs/>
                <w:color w:val="000000"/>
                <w:sz w:val="32"/>
                <w:szCs w:val="24"/>
                <w:u w:val="single"/>
                <w:lang w:val="en-US" w:eastAsia="zh-CN"/>
              </w:rPr>
              <w:t>甘肃省通信管理局黄河黑山峡河段开发（甘肃省）通信设施迁改复建专项技术支撑</w:t>
            </w:r>
            <w:r>
              <w:rPr>
                <w:rFonts w:hint="eastAsia" w:ascii="仿宋_GB2312" w:eastAsia="仿宋_GB2312" w:cs="宋体"/>
                <w:bCs/>
                <w:color w:val="000000"/>
                <w:sz w:val="32"/>
                <w:szCs w:val="24"/>
                <w:u w:val="none"/>
                <w:lang w:val="en-US" w:eastAsia="zh-CN"/>
              </w:rPr>
              <w:t>项目</w:t>
            </w:r>
            <w:r>
              <w:rPr>
                <w:rFonts w:hint="eastAsia" w:ascii="仿宋_GB2312" w:hAnsi="宋体" w:eastAsia="仿宋_GB2312" w:cs="宋体"/>
                <w:sz w:val="32"/>
              </w:rPr>
              <w:t>总投资：</w:t>
            </w:r>
            <w:r>
              <w:rPr>
                <w:rFonts w:ascii="仿宋_GB2312" w:hAnsi="宋体" w:eastAsia="仿宋_GB2312" w:cs="宋体"/>
                <w:b/>
                <w:sz w:val="32"/>
              </w:rPr>
              <w:t>¥</w:t>
            </w:r>
            <w:r>
              <w:rPr>
                <w:rFonts w:hint="eastAsia" w:ascii="仿宋_GB2312" w:eastAsia="仿宋_GB2312" w:cs="宋体"/>
                <w:b/>
                <w:sz w:val="32"/>
                <w:u w:val="single"/>
                <w:lang w:val="en-US" w:eastAsia="zh-CN"/>
              </w:rPr>
              <w:t>10</w:t>
            </w:r>
            <w:r>
              <w:rPr>
                <w:rFonts w:hint="eastAsia" w:ascii="仿宋_GB2312" w:eastAsia="仿宋_GB2312"/>
                <w:b/>
                <w:bCs/>
                <w:sz w:val="32"/>
              </w:rPr>
              <w:t>万</w:t>
            </w:r>
            <w:r>
              <w:rPr>
                <w:rFonts w:ascii="仿宋_GB2312" w:eastAsia="仿宋_GB2312"/>
                <w:b/>
                <w:sz w:val="32"/>
              </w:rPr>
              <w:t>元</w:t>
            </w:r>
          </w:p>
        </w:tc>
      </w:tr>
      <w:tr w14:paraId="0C67C7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5" w:type="dxa"/>
            <w:bottom w:w="0" w:type="dxa"/>
            <w:right w:w="55" w:type="dxa"/>
          </w:tblCellMar>
        </w:tblPrEx>
        <w:trPr>
          <w:cantSplit/>
          <w:trHeight w:val="1841" w:hRule="exact"/>
        </w:trPr>
        <w:tc>
          <w:tcPr>
            <w:tcW w:w="9269" w:type="dxa"/>
            <w:gridSpan w:val="4"/>
            <w:tcBorders>
              <w:top w:val="single" w:color="auto" w:sz="4" w:space="0"/>
              <w:left w:val="single" w:color="auto" w:sz="4" w:space="0"/>
              <w:bottom w:val="single" w:color="auto" w:sz="4" w:space="0"/>
              <w:right w:val="single" w:color="auto" w:sz="4" w:space="0"/>
            </w:tcBorders>
            <w:noWrap w:val="0"/>
            <w:vAlign w:val="center"/>
          </w:tcPr>
          <w:p w14:paraId="6FA8DB2F">
            <w:pPr>
              <w:spacing w:line="560" w:lineRule="exact"/>
              <w:rPr>
                <w:rFonts w:ascii="楷体_GB2312" w:hAnsi="宋体" w:eastAsia="楷体_GB2312" w:cs="宋体"/>
                <w:bCs/>
                <w:sz w:val="32"/>
                <w:szCs w:val="32"/>
              </w:rPr>
            </w:pPr>
            <w:r>
              <w:rPr>
                <w:rFonts w:hint="eastAsia" w:ascii="楷体_GB2312" w:hAnsi="宋体" w:eastAsia="楷体_GB2312" w:cs="宋体"/>
                <w:bCs/>
                <w:sz w:val="30"/>
                <w:szCs w:val="30"/>
              </w:rPr>
              <w:t>报价要求：</w:t>
            </w:r>
            <w:r>
              <w:rPr>
                <w:rFonts w:hint="eastAsia" w:ascii="仿宋_GB2312" w:hAnsi="宋体" w:eastAsia="仿宋_GB2312" w:cs="宋体"/>
                <w:b/>
                <w:bCs/>
                <w:color w:val="FF0000"/>
                <w:sz w:val="28"/>
                <w:szCs w:val="28"/>
              </w:rPr>
              <w:t>请各单位注意此次报价费用包含项目产生的所有费用，请综合考虑后报价！</w:t>
            </w:r>
          </w:p>
        </w:tc>
      </w:tr>
      <w:tr w14:paraId="20FF5B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5" w:type="dxa"/>
            <w:bottom w:w="0" w:type="dxa"/>
            <w:right w:w="55" w:type="dxa"/>
          </w:tblCellMar>
        </w:tblPrEx>
        <w:trPr>
          <w:cantSplit/>
          <w:trHeight w:val="2965" w:hRule="atLeast"/>
        </w:trPr>
        <w:tc>
          <w:tcPr>
            <w:tcW w:w="9269" w:type="dxa"/>
            <w:gridSpan w:val="4"/>
            <w:tcBorders>
              <w:top w:val="single" w:color="auto" w:sz="4" w:space="0"/>
              <w:left w:val="single" w:color="auto" w:sz="4" w:space="0"/>
              <w:bottom w:val="single" w:color="auto" w:sz="4" w:space="0"/>
              <w:right w:val="single" w:color="auto" w:sz="4" w:space="0"/>
            </w:tcBorders>
            <w:noWrap w:val="0"/>
            <w:vAlign w:val="center"/>
          </w:tcPr>
          <w:p w14:paraId="6FBB9BCB">
            <w:pPr>
              <w:spacing w:line="560" w:lineRule="exact"/>
              <w:rPr>
                <w:rFonts w:ascii="楷体_GB2312" w:hAnsi="宋体" w:eastAsia="楷体_GB2312" w:cs="宋体"/>
                <w:sz w:val="32"/>
                <w:szCs w:val="32"/>
              </w:rPr>
            </w:pPr>
            <w:r>
              <w:rPr>
                <w:rFonts w:hint="eastAsia" w:ascii="楷体_GB2312" w:hAnsi="宋体" w:eastAsia="楷体_GB2312" w:cs="宋体"/>
                <w:bCs/>
                <w:sz w:val="32"/>
                <w:szCs w:val="32"/>
              </w:rPr>
              <w:t>报价：</w:t>
            </w:r>
            <w:r>
              <w:rPr>
                <w:rFonts w:hint="eastAsia" w:ascii="仿宋_GB2312" w:hAnsi="宋体" w:eastAsia="仿宋_GB2312" w:cs="Calibri"/>
                <w:sz w:val="32"/>
                <w:u w:val="none"/>
                <w:lang w:val="en-US" w:eastAsia="zh-CN"/>
              </w:rPr>
              <w:t xml:space="preserve"> </w:t>
            </w:r>
            <w:r>
              <w:rPr>
                <w:rFonts w:ascii="仿宋_GB2312" w:hAnsi="宋体" w:eastAsia="仿宋_GB2312" w:cs="宋体"/>
                <w:b/>
                <w:sz w:val="32"/>
              </w:rPr>
              <w:t>¥</w:t>
            </w:r>
            <w:r>
              <w:rPr>
                <w:rFonts w:hint="eastAsia" w:ascii="仿宋_GB2312" w:eastAsia="仿宋_GB2312"/>
                <w:b/>
                <w:sz w:val="32"/>
                <w:u w:val="single"/>
                <w:lang w:val="en-US" w:eastAsia="zh-CN"/>
              </w:rPr>
              <w:t xml:space="preserve">     </w:t>
            </w:r>
            <w:r>
              <w:rPr>
                <w:rFonts w:hint="eastAsia" w:ascii="仿宋_GB2312" w:hAnsi="宋体" w:eastAsia="仿宋_GB2312" w:cs="宋体"/>
                <w:b/>
                <w:bCs/>
                <w:sz w:val="32"/>
              </w:rPr>
              <w:t>万</w:t>
            </w:r>
            <w:r>
              <w:rPr>
                <w:rFonts w:ascii="仿宋_GB2312" w:eastAsia="仿宋_GB2312"/>
                <w:b/>
                <w:sz w:val="32"/>
              </w:rPr>
              <w:t>元</w:t>
            </w:r>
            <w:r>
              <w:rPr>
                <w:rFonts w:hint="eastAsia" w:ascii="仿宋_GB2312" w:eastAsia="仿宋_GB2312"/>
                <w:b/>
                <w:sz w:val="32"/>
                <w:lang w:eastAsia="zh-CN"/>
              </w:rPr>
              <w:t>。</w:t>
            </w:r>
            <w:r>
              <w:rPr>
                <w:rFonts w:hint="eastAsia" w:ascii="楷体_GB2312" w:hAnsi="宋体" w:eastAsia="楷体_GB2312" w:cs="宋体"/>
                <w:bCs/>
                <w:sz w:val="32"/>
                <w:szCs w:val="32"/>
              </w:rPr>
              <w:t xml:space="preserve">        </w:t>
            </w:r>
          </w:p>
        </w:tc>
      </w:tr>
    </w:tbl>
    <w:p w14:paraId="3AFAB8B3">
      <w:pPr>
        <w:spacing w:line="560" w:lineRule="exact"/>
        <w:jc w:val="right"/>
        <w:rPr>
          <w:rFonts w:ascii="楷体_GB2312" w:hAnsi="宋体" w:eastAsia="楷体_GB2312" w:cs="宋体"/>
          <w:b/>
          <w:bCs/>
        </w:rPr>
      </w:pPr>
      <w:r>
        <w:rPr>
          <w:rFonts w:hint="eastAsia" w:ascii="楷体_GB2312" w:hAnsi="宋体" w:eastAsia="楷体_GB2312" w:cs="宋体"/>
          <w:b/>
          <w:bCs/>
        </w:rPr>
        <w:t>报价日期：    年   月  日</w:t>
      </w:r>
    </w:p>
    <w:p w14:paraId="3883F8A2">
      <w:pPr>
        <w:rPr>
          <w:rFonts w:hint="eastAsia" w:ascii="仿宋_GB2312" w:hAnsi="宋体" w:eastAsia="仿宋_GB2312" w:cs="Calibri"/>
          <w:sz w:val="32"/>
        </w:rPr>
      </w:pPr>
      <w:r>
        <w:rPr>
          <w:rFonts w:hint="eastAsia" w:ascii="仿宋_GB2312" w:hAnsi="宋体" w:eastAsia="仿宋_GB2312" w:cs="Calibri"/>
          <w:sz w:val="32"/>
        </w:rPr>
        <w:br w:type="page"/>
      </w:r>
    </w:p>
    <w:p w14:paraId="05AB4CB9">
      <w:pPr>
        <w:autoSpaceDE w:val="0"/>
        <w:autoSpaceDN w:val="0"/>
        <w:adjustRightInd w:val="0"/>
        <w:spacing w:line="570" w:lineRule="exact"/>
        <w:rPr>
          <w:rFonts w:hint="eastAsia" w:ascii="仿宋_GB2312" w:hAnsi="宋体" w:eastAsia="仿宋_GB2312" w:cs="Calibri"/>
          <w:sz w:val="32"/>
        </w:rPr>
      </w:pPr>
      <w:r>
        <w:rPr>
          <w:rFonts w:hint="eastAsia" w:ascii="仿宋_GB2312" w:hAnsi="宋体" w:eastAsia="仿宋_GB2312" w:cs="Calibri"/>
          <w:sz w:val="32"/>
        </w:rPr>
        <w:t>附件</w:t>
      </w:r>
      <w:r>
        <w:rPr>
          <w:rFonts w:hint="eastAsia" w:ascii="仿宋_GB2312" w:hAnsi="宋体" w:eastAsia="仿宋_GB2312" w:cs="Calibri"/>
          <w:sz w:val="32"/>
          <w:lang w:val="en-US" w:eastAsia="zh-CN"/>
        </w:rPr>
        <w:t>2</w:t>
      </w:r>
      <w:r>
        <w:rPr>
          <w:rFonts w:hint="eastAsia" w:ascii="仿宋_GB2312" w:hAnsi="宋体" w:eastAsia="仿宋_GB2312" w:cs="Calibri"/>
          <w:sz w:val="32"/>
        </w:rPr>
        <w:t>.</w:t>
      </w:r>
    </w:p>
    <w:p w14:paraId="1D471838">
      <w:pPr>
        <w:spacing w:line="560" w:lineRule="exact"/>
        <w:jc w:val="center"/>
        <w:rPr>
          <w:rFonts w:hint="eastAsia" w:ascii="仿宋_GB2312" w:hAnsi="宋体" w:eastAsia="仿宋_GB2312" w:cs="Calibri"/>
          <w:sz w:val="32"/>
        </w:rPr>
      </w:pPr>
      <w:r>
        <w:rPr>
          <w:rFonts w:hint="eastAsia" w:ascii="楷体_GB2312" w:hAnsi="黑体" w:eastAsia="楷体_GB2312" w:cs="宋体"/>
          <w:b w:val="0"/>
          <w:bCs w:val="0"/>
          <w:sz w:val="44"/>
          <w:szCs w:val="32"/>
        </w:rPr>
        <w:t>拟派项目组人员名单</w:t>
      </w:r>
    </w:p>
    <w:tbl>
      <w:tblPr>
        <w:tblStyle w:val="10"/>
        <w:tblpPr w:leftFromText="180" w:rightFromText="180" w:vertAnchor="text" w:horzAnchor="page" w:tblpX="1231" w:tblpY="539"/>
        <w:tblOverlap w:val="never"/>
        <w:tblW w:w="971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18"/>
        <w:gridCol w:w="1525"/>
        <w:gridCol w:w="1751"/>
        <w:gridCol w:w="1723"/>
        <w:gridCol w:w="1770"/>
        <w:gridCol w:w="1224"/>
      </w:tblGrid>
      <w:tr w14:paraId="23DE03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1718" w:type="dxa"/>
            <w:noWrap w:val="0"/>
            <w:vAlign w:val="center"/>
          </w:tcPr>
          <w:p w14:paraId="571045D0">
            <w:pPr>
              <w:jc w:val="center"/>
              <w:rPr>
                <w:rFonts w:ascii="宋体" w:hAnsi="宋体"/>
                <w:sz w:val="28"/>
                <w:szCs w:val="28"/>
              </w:rPr>
            </w:pPr>
            <w:r>
              <w:rPr>
                <w:rFonts w:hint="eastAsia" w:ascii="宋体" w:hAnsi="宋体"/>
                <w:sz w:val="28"/>
                <w:szCs w:val="28"/>
              </w:rPr>
              <w:t>职务</w:t>
            </w:r>
          </w:p>
        </w:tc>
        <w:tc>
          <w:tcPr>
            <w:tcW w:w="1525" w:type="dxa"/>
            <w:noWrap w:val="0"/>
            <w:vAlign w:val="center"/>
          </w:tcPr>
          <w:p w14:paraId="08F50B45">
            <w:pPr>
              <w:rPr>
                <w:rFonts w:ascii="宋体" w:hAnsi="宋体"/>
                <w:sz w:val="28"/>
                <w:szCs w:val="28"/>
              </w:rPr>
            </w:pPr>
            <w:r>
              <w:rPr>
                <w:rFonts w:hint="eastAsia" w:ascii="宋体" w:hAnsi="宋体"/>
                <w:sz w:val="28"/>
                <w:szCs w:val="28"/>
              </w:rPr>
              <w:t>姓名</w:t>
            </w:r>
          </w:p>
        </w:tc>
        <w:tc>
          <w:tcPr>
            <w:tcW w:w="1751" w:type="dxa"/>
            <w:noWrap w:val="0"/>
            <w:vAlign w:val="center"/>
          </w:tcPr>
          <w:p w14:paraId="0F4FA6DF">
            <w:pPr>
              <w:jc w:val="center"/>
              <w:rPr>
                <w:rFonts w:ascii="宋体" w:hAnsi="宋体"/>
                <w:sz w:val="28"/>
                <w:szCs w:val="28"/>
              </w:rPr>
            </w:pPr>
            <w:r>
              <w:rPr>
                <w:rFonts w:hint="eastAsia" w:ascii="宋体" w:hAnsi="宋体"/>
                <w:sz w:val="28"/>
                <w:szCs w:val="28"/>
              </w:rPr>
              <w:t>身份证号</w:t>
            </w:r>
          </w:p>
        </w:tc>
        <w:tc>
          <w:tcPr>
            <w:tcW w:w="1723" w:type="dxa"/>
            <w:noWrap w:val="0"/>
            <w:vAlign w:val="center"/>
          </w:tcPr>
          <w:p w14:paraId="510B33A0">
            <w:pPr>
              <w:spacing w:line="400" w:lineRule="exact"/>
              <w:jc w:val="center"/>
              <w:rPr>
                <w:rFonts w:ascii="宋体" w:hAnsi="宋体"/>
                <w:sz w:val="28"/>
                <w:szCs w:val="28"/>
              </w:rPr>
            </w:pPr>
            <w:r>
              <w:rPr>
                <w:rFonts w:hint="eastAsia" w:ascii="宋体" w:hAnsi="宋体"/>
                <w:sz w:val="28"/>
                <w:szCs w:val="28"/>
              </w:rPr>
              <w:t>工程类执（职）业资格证书</w:t>
            </w:r>
          </w:p>
        </w:tc>
        <w:tc>
          <w:tcPr>
            <w:tcW w:w="1770" w:type="dxa"/>
            <w:noWrap w:val="0"/>
            <w:vAlign w:val="center"/>
          </w:tcPr>
          <w:p w14:paraId="0848037B">
            <w:pPr>
              <w:jc w:val="center"/>
              <w:rPr>
                <w:rFonts w:ascii="宋体" w:hAnsi="宋体"/>
                <w:sz w:val="28"/>
                <w:szCs w:val="28"/>
              </w:rPr>
            </w:pPr>
            <w:r>
              <w:rPr>
                <w:rFonts w:hint="eastAsia" w:ascii="宋体" w:hAnsi="宋体"/>
                <w:sz w:val="28"/>
                <w:szCs w:val="28"/>
              </w:rPr>
              <w:t>联系电话</w:t>
            </w:r>
          </w:p>
        </w:tc>
        <w:tc>
          <w:tcPr>
            <w:tcW w:w="1224" w:type="dxa"/>
            <w:noWrap w:val="0"/>
            <w:vAlign w:val="center"/>
          </w:tcPr>
          <w:p w14:paraId="1EE586F1">
            <w:pPr>
              <w:jc w:val="center"/>
              <w:rPr>
                <w:rFonts w:ascii="宋体" w:hAnsi="宋体"/>
                <w:sz w:val="28"/>
                <w:szCs w:val="28"/>
              </w:rPr>
            </w:pPr>
            <w:r>
              <w:rPr>
                <w:rFonts w:hint="eastAsia" w:ascii="宋体" w:hAnsi="宋体"/>
                <w:sz w:val="28"/>
                <w:szCs w:val="28"/>
              </w:rPr>
              <w:t>备注</w:t>
            </w:r>
          </w:p>
        </w:tc>
      </w:tr>
      <w:tr w14:paraId="5F909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 w:hRule="atLeast"/>
        </w:trPr>
        <w:tc>
          <w:tcPr>
            <w:tcW w:w="1718" w:type="dxa"/>
            <w:noWrap w:val="0"/>
            <w:vAlign w:val="center"/>
          </w:tcPr>
          <w:p w14:paraId="736018D8">
            <w:pPr>
              <w:jc w:val="center"/>
              <w:rPr>
                <w:rFonts w:hint="eastAsia" w:ascii="宋体" w:hAnsi="宋体" w:eastAsia="宋体"/>
                <w:sz w:val="28"/>
                <w:szCs w:val="28"/>
                <w:lang w:eastAsia="zh-CN"/>
              </w:rPr>
            </w:pPr>
            <w:r>
              <w:rPr>
                <w:rFonts w:hint="eastAsia"/>
                <w:sz w:val="28"/>
                <w:szCs w:val="28"/>
                <w:lang w:eastAsia="zh-CN"/>
              </w:rPr>
              <w:t>项目负责人</w:t>
            </w:r>
          </w:p>
        </w:tc>
        <w:tc>
          <w:tcPr>
            <w:tcW w:w="1525" w:type="dxa"/>
            <w:noWrap w:val="0"/>
            <w:vAlign w:val="center"/>
          </w:tcPr>
          <w:p w14:paraId="3B59CF6C">
            <w:pPr>
              <w:rPr>
                <w:rFonts w:ascii="宋体" w:hAnsi="宋体"/>
                <w:sz w:val="28"/>
                <w:szCs w:val="28"/>
              </w:rPr>
            </w:pPr>
          </w:p>
        </w:tc>
        <w:tc>
          <w:tcPr>
            <w:tcW w:w="1751" w:type="dxa"/>
            <w:noWrap w:val="0"/>
            <w:vAlign w:val="center"/>
          </w:tcPr>
          <w:p w14:paraId="0DA5DB28">
            <w:pPr>
              <w:rPr>
                <w:rFonts w:ascii="宋体" w:hAnsi="宋体"/>
                <w:sz w:val="28"/>
                <w:szCs w:val="28"/>
              </w:rPr>
            </w:pPr>
          </w:p>
        </w:tc>
        <w:tc>
          <w:tcPr>
            <w:tcW w:w="1723" w:type="dxa"/>
            <w:noWrap w:val="0"/>
            <w:vAlign w:val="center"/>
          </w:tcPr>
          <w:p w14:paraId="0FB91D19">
            <w:pPr>
              <w:rPr>
                <w:rFonts w:ascii="宋体" w:hAnsi="宋体"/>
                <w:sz w:val="28"/>
                <w:szCs w:val="28"/>
              </w:rPr>
            </w:pPr>
          </w:p>
        </w:tc>
        <w:tc>
          <w:tcPr>
            <w:tcW w:w="1770" w:type="dxa"/>
            <w:noWrap w:val="0"/>
            <w:vAlign w:val="center"/>
          </w:tcPr>
          <w:p w14:paraId="22295947">
            <w:pPr>
              <w:rPr>
                <w:rFonts w:ascii="宋体" w:hAnsi="宋体"/>
                <w:sz w:val="28"/>
                <w:szCs w:val="28"/>
              </w:rPr>
            </w:pPr>
          </w:p>
        </w:tc>
        <w:tc>
          <w:tcPr>
            <w:tcW w:w="1224" w:type="dxa"/>
            <w:noWrap w:val="0"/>
            <w:vAlign w:val="center"/>
          </w:tcPr>
          <w:p w14:paraId="526C8DD8">
            <w:pPr>
              <w:rPr>
                <w:rFonts w:ascii="宋体" w:hAnsi="宋体"/>
                <w:sz w:val="28"/>
                <w:szCs w:val="28"/>
              </w:rPr>
            </w:pPr>
          </w:p>
        </w:tc>
      </w:tr>
      <w:tr w14:paraId="747679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 w:hRule="atLeast"/>
        </w:trPr>
        <w:tc>
          <w:tcPr>
            <w:tcW w:w="1718" w:type="dxa"/>
            <w:vMerge w:val="restart"/>
            <w:noWrap w:val="0"/>
            <w:vAlign w:val="center"/>
          </w:tcPr>
          <w:p w14:paraId="3FBFF4BC">
            <w:pPr>
              <w:jc w:val="center"/>
              <w:rPr>
                <w:rFonts w:ascii="宋体" w:hAnsi="宋体"/>
                <w:sz w:val="28"/>
                <w:szCs w:val="28"/>
              </w:rPr>
            </w:pPr>
            <w:r>
              <w:rPr>
                <w:rFonts w:hint="eastAsia" w:ascii="宋体" w:hAnsi="宋体"/>
                <w:sz w:val="28"/>
                <w:szCs w:val="28"/>
              </w:rPr>
              <w:t>其他人员</w:t>
            </w:r>
          </w:p>
        </w:tc>
        <w:tc>
          <w:tcPr>
            <w:tcW w:w="1525" w:type="dxa"/>
            <w:noWrap w:val="0"/>
            <w:vAlign w:val="center"/>
          </w:tcPr>
          <w:p w14:paraId="43AC692B">
            <w:pPr>
              <w:rPr>
                <w:rFonts w:ascii="宋体" w:hAnsi="宋体"/>
                <w:sz w:val="28"/>
                <w:szCs w:val="28"/>
              </w:rPr>
            </w:pPr>
          </w:p>
        </w:tc>
        <w:tc>
          <w:tcPr>
            <w:tcW w:w="1751" w:type="dxa"/>
            <w:noWrap w:val="0"/>
            <w:vAlign w:val="center"/>
          </w:tcPr>
          <w:p w14:paraId="2F7B2EC7">
            <w:pPr>
              <w:rPr>
                <w:rFonts w:ascii="宋体" w:hAnsi="宋体"/>
                <w:sz w:val="28"/>
                <w:szCs w:val="28"/>
              </w:rPr>
            </w:pPr>
          </w:p>
        </w:tc>
        <w:tc>
          <w:tcPr>
            <w:tcW w:w="1723" w:type="dxa"/>
            <w:noWrap w:val="0"/>
            <w:vAlign w:val="center"/>
          </w:tcPr>
          <w:p w14:paraId="0809B7D4">
            <w:pPr>
              <w:jc w:val="center"/>
              <w:rPr>
                <w:rFonts w:ascii="宋体" w:hAnsi="宋体"/>
                <w:sz w:val="28"/>
                <w:szCs w:val="28"/>
              </w:rPr>
            </w:pPr>
          </w:p>
        </w:tc>
        <w:tc>
          <w:tcPr>
            <w:tcW w:w="1770" w:type="dxa"/>
            <w:noWrap w:val="0"/>
            <w:vAlign w:val="center"/>
          </w:tcPr>
          <w:p w14:paraId="2D0230CB">
            <w:pPr>
              <w:jc w:val="center"/>
              <w:rPr>
                <w:rFonts w:ascii="宋体" w:hAnsi="宋体"/>
                <w:sz w:val="28"/>
                <w:szCs w:val="28"/>
              </w:rPr>
            </w:pPr>
          </w:p>
        </w:tc>
        <w:tc>
          <w:tcPr>
            <w:tcW w:w="1224" w:type="dxa"/>
            <w:noWrap w:val="0"/>
            <w:vAlign w:val="center"/>
          </w:tcPr>
          <w:p w14:paraId="30CC26AD">
            <w:pPr>
              <w:rPr>
                <w:rFonts w:ascii="宋体" w:hAnsi="宋体"/>
                <w:sz w:val="28"/>
                <w:szCs w:val="28"/>
              </w:rPr>
            </w:pPr>
          </w:p>
        </w:tc>
      </w:tr>
      <w:tr w14:paraId="690530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 w:hRule="atLeast"/>
        </w:trPr>
        <w:tc>
          <w:tcPr>
            <w:tcW w:w="1718" w:type="dxa"/>
            <w:vMerge w:val="continue"/>
            <w:noWrap w:val="0"/>
            <w:vAlign w:val="center"/>
          </w:tcPr>
          <w:p w14:paraId="3581E7FC">
            <w:pPr>
              <w:rPr>
                <w:rFonts w:ascii="宋体" w:hAnsi="宋体"/>
                <w:sz w:val="28"/>
                <w:szCs w:val="28"/>
              </w:rPr>
            </w:pPr>
          </w:p>
        </w:tc>
        <w:tc>
          <w:tcPr>
            <w:tcW w:w="1525" w:type="dxa"/>
            <w:noWrap w:val="0"/>
            <w:vAlign w:val="center"/>
          </w:tcPr>
          <w:p w14:paraId="552DC84A">
            <w:pPr>
              <w:rPr>
                <w:rFonts w:ascii="宋体" w:hAnsi="宋体"/>
                <w:sz w:val="28"/>
                <w:szCs w:val="28"/>
              </w:rPr>
            </w:pPr>
          </w:p>
        </w:tc>
        <w:tc>
          <w:tcPr>
            <w:tcW w:w="1751" w:type="dxa"/>
            <w:noWrap w:val="0"/>
            <w:vAlign w:val="center"/>
          </w:tcPr>
          <w:p w14:paraId="60D22A5E">
            <w:pPr>
              <w:rPr>
                <w:rFonts w:ascii="宋体" w:hAnsi="宋体"/>
                <w:sz w:val="28"/>
                <w:szCs w:val="28"/>
              </w:rPr>
            </w:pPr>
          </w:p>
        </w:tc>
        <w:tc>
          <w:tcPr>
            <w:tcW w:w="1723" w:type="dxa"/>
            <w:noWrap w:val="0"/>
            <w:vAlign w:val="center"/>
          </w:tcPr>
          <w:p w14:paraId="46D3A37D">
            <w:pPr>
              <w:jc w:val="center"/>
              <w:rPr>
                <w:rFonts w:ascii="宋体" w:hAnsi="宋体"/>
                <w:sz w:val="28"/>
                <w:szCs w:val="28"/>
              </w:rPr>
            </w:pPr>
          </w:p>
        </w:tc>
        <w:tc>
          <w:tcPr>
            <w:tcW w:w="1770" w:type="dxa"/>
            <w:noWrap w:val="0"/>
            <w:vAlign w:val="center"/>
          </w:tcPr>
          <w:p w14:paraId="0E271971">
            <w:pPr>
              <w:jc w:val="center"/>
              <w:rPr>
                <w:rFonts w:ascii="宋体" w:hAnsi="宋体"/>
                <w:sz w:val="28"/>
                <w:szCs w:val="28"/>
              </w:rPr>
            </w:pPr>
          </w:p>
        </w:tc>
        <w:tc>
          <w:tcPr>
            <w:tcW w:w="1224" w:type="dxa"/>
            <w:noWrap w:val="0"/>
            <w:vAlign w:val="center"/>
          </w:tcPr>
          <w:p w14:paraId="1A843B70">
            <w:pPr>
              <w:rPr>
                <w:rFonts w:ascii="宋体" w:hAnsi="宋体"/>
                <w:sz w:val="28"/>
                <w:szCs w:val="28"/>
              </w:rPr>
            </w:pPr>
          </w:p>
        </w:tc>
      </w:tr>
      <w:tr w14:paraId="23632C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 w:hRule="atLeast"/>
        </w:trPr>
        <w:tc>
          <w:tcPr>
            <w:tcW w:w="1718" w:type="dxa"/>
            <w:vMerge w:val="continue"/>
            <w:noWrap w:val="0"/>
            <w:vAlign w:val="center"/>
          </w:tcPr>
          <w:p w14:paraId="127E622A">
            <w:pPr>
              <w:rPr>
                <w:rFonts w:ascii="宋体" w:hAnsi="宋体"/>
                <w:sz w:val="28"/>
                <w:szCs w:val="28"/>
              </w:rPr>
            </w:pPr>
          </w:p>
        </w:tc>
        <w:tc>
          <w:tcPr>
            <w:tcW w:w="1525" w:type="dxa"/>
            <w:noWrap w:val="0"/>
            <w:vAlign w:val="center"/>
          </w:tcPr>
          <w:p w14:paraId="5B39AB1A">
            <w:pPr>
              <w:rPr>
                <w:rFonts w:ascii="宋体" w:hAnsi="宋体"/>
                <w:sz w:val="28"/>
                <w:szCs w:val="28"/>
              </w:rPr>
            </w:pPr>
          </w:p>
        </w:tc>
        <w:tc>
          <w:tcPr>
            <w:tcW w:w="1751" w:type="dxa"/>
            <w:noWrap w:val="0"/>
            <w:vAlign w:val="center"/>
          </w:tcPr>
          <w:p w14:paraId="19D201D5">
            <w:pPr>
              <w:rPr>
                <w:rFonts w:ascii="宋体" w:hAnsi="宋体"/>
                <w:sz w:val="28"/>
                <w:szCs w:val="28"/>
              </w:rPr>
            </w:pPr>
          </w:p>
        </w:tc>
        <w:tc>
          <w:tcPr>
            <w:tcW w:w="1723" w:type="dxa"/>
            <w:noWrap w:val="0"/>
            <w:vAlign w:val="center"/>
          </w:tcPr>
          <w:p w14:paraId="39C4D894">
            <w:pPr>
              <w:rPr>
                <w:rFonts w:ascii="宋体" w:hAnsi="宋体"/>
                <w:sz w:val="28"/>
                <w:szCs w:val="28"/>
              </w:rPr>
            </w:pPr>
          </w:p>
        </w:tc>
        <w:tc>
          <w:tcPr>
            <w:tcW w:w="1770" w:type="dxa"/>
            <w:noWrap w:val="0"/>
            <w:vAlign w:val="center"/>
          </w:tcPr>
          <w:p w14:paraId="70EABA0F">
            <w:pPr>
              <w:rPr>
                <w:rFonts w:ascii="宋体" w:hAnsi="宋体"/>
                <w:sz w:val="28"/>
                <w:szCs w:val="28"/>
              </w:rPr>
            </w:pPr>
          </w:p>
        </w:tc>
        <w:tc>
          <w:tcPr>
            <w:tcW w:w="1224" w:type="dxa"/>
            <w:noWrap w:val="0"/>
            <w:vAlign w:val="center"/>
          </w:tcPr>
          <w:p w14:paraId="1CFF9EC2">
            <w:pPr>
              <w:rPr>
                <w:rFonts w:ascii="宋体" w:hAnsi="宋体"/>
                <w:sz w:val="28"/>
                <w:szCs w:val="28"/>
              </w:rPr>
            </w:pPr>
          </w:p>
        </w:tc>
      </w:tr>
      <w:tr w14:paraId="776D76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 w:hRule="atLeast"/>
        </w:trPr>
        <w:tc>
          <w:tcPr>
            <w:tcW w:w="1718" w:type="dxa"/>
            <w:vMerge w:val="continue"/>
            <w:noWrap w:val="0"/>
            <w:vAlign w:val="center"/>
          </w:tcPr>
          <w:p w14:paraId="65A7364C">
            <w:pPr>
              <w:rPr>
                <w:rFonts w:ascii="宋体" w:hAnsi="宋体"/>
                <w:sz w:val="28"/>
                <w:szCs w:val="28"/>
              </w:rPr>
            </w:pPr>
          </w:p>
        </w:tc>
        <w:tc>
          <w:tcPr>
            <w:tcW w:w="1525" w:type="dxa"/>
            <w:noWrap w:val="0"/>
            <w:vAlign w:val="center"/>
          </w:tcPr>
          <w:p w14:paraId="3F9873E6">
            <w:pPr>
              <w:rPr>
                <w:rFonts w:ascii="宋体" w:hAnsi="宋体"/>
                <w:sz w:val="28"/>
                <w:szCs w:val="28"/>
              </w:rPr>
            </w:pPr>
          </w:p>
        </w:tc>
        <w:tc>
          <w:tcPr>
            <w:tcW w:w="1751" w:type="dxa"/>
            <w:noWrap w:val="0"/>
            <w:vAlign w:val="center"/>
          </w:tcPr>
          <w:p w14:paraId="35ACE07E">
            <w:pPr>
              <w:rPr>
                <w:rFonts w:ascii="宋体" w:hAnsi="宋体"/>
                <w:sz w:val="28"/>
                <w:szCs w:val="28"/>
              </w:rPr>
            </w:pPr>
          </w:p>
        </w:tc>
        <w:tc>
          <w:tcPr>
            <w:tcW w:w="1723" w:type="dxa"/>
            <w:noWrap w:val="0"/>
            <w:vAlign w:val="center"/>
          </w:tcPr>
          <w:p w14:paraId="11CD465A">
            <w:pPr>
              <w:rPr>
                <w:rFonts w:ascii="宋体" w:hAnsi="宋体"/>
                <w:sz w:val="28"/>
                <w:szCs w:val="28"/>
              </w:rPr>
            </w:pPr>
          </w:p>
        </w:tc>
        <w:tc>
          <w:tcPr>
            <w:tcW w:w="1770" w:type="dxa"/>
            <w:noWrap w:val="0"/>
            <w:vAlign w:val="center"/>
          </w:tcPr>
          <w:p w14:paraId="2770F038">
            <w:pPr>
              <w:rPr>
                <w:rFonts w:ascii="宋体" w:hAnsi="宋体"/>
                <w:sz w:val="28"/>
                <w:szCs w:val="28"/>
              </w:rPr>
            </w:pPr>
          </w:p>
        </w:tc>
        <w:tc>
          <w:tcPr>
            <w:tcW w:w="1224" w:type="dxa"/>
            <w:noWrap w:val="0"/>
            <w:vAlign w:val="center"/>
          </w:tcPr>
          <w:p w14:paraId="0209D830">
            <w:pPr>
              <w:rPr>
                <w:rFonts w:ascii="宋体" w:hAnsi="宋体"/>
                <w:sz w:val="28"/>
                <w:szCs w:val="28"/>
              </w:rPr>
            </w:pPr>
          </w:p>
        </w:tc>
      </w:tr>
      <w:tr w14:paraId="2D5D6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 w:hRule="atLeast"/>
        </w:trPr>
        <w:tc>
          <w:tcPr>
            <w:tcW w:w="1718" w:type="dxa"/>
            <w:vMerge w:val="continue"/>
            <w:noWrap w:val="0"/>
            <w:vAlign w:val="center"/>
          </w:tcPr>
          <w:p w14:paraId="0BB66977">
            <w:pPr>
              <w:rPr>
                <w:rFonts w:ascii="宋体" w:hAnsi="宋体"/>
                <w:sz w:val="28"/>
                <w:szCs w:val="28"/>
              </w:rPr>
            </w:pPr>
          </w:p>
        </w:tc>
        <w:tc>
          <w:tcPr>
            <w:tcW w:w="1525" w:type="dxa"/>
            <w:noWrap w:val="0"/>
            <w:vAlign w:val="center"/>
          </w:tcPr>
          <w:p w14:paraId="66C19118">
            <w:pPr>
              <w:rPr>
                <w:rFonts w:ascii="宋体" w:hAnsi="宋体"/>
                <w:sz w:val="28"/>
                <w:szCs w:val="28"/>
              </w:rPr>
            </w:pPr>
          </w:p>
        </w:tc>
        <w:tc>
          <w:tcPr>
            <w:tcW w:w="1751" w:type="dxa"/>
            <w:noWrap w:val="0"/>
            <w:vAlign w:val="center"/>
          </w:tcPr>
          <w:p w14:paraId="328FB68D">
            <w:pPr>
              <w:rPr>
                <w:rFonts w:ascii="宋体" w:hAnsi="宋体"/>
                <w:sz w:val="28"/>
                <w:szCs w:val="28"/>
              </w:rPr>
            </w:pPr>
          </w:p>
        </w:tc>
        <w:tc>
          <w:tcPr>
            <w:tcW w:w="1723" w:type="dxa"/>
            <w:noWrap w:val="0"/>
            <w:vAlign w:val="center"/>
          </w:tcPr>
          <w:p w14:paraId="2E06E7A4">
            <w:pPr>
              <w:rPr>
                <w:rFonts w:ascii="宋体" w:hAnsi="宋体"/>
                <w:sz w:val="28"/>
                <w:szCs w:val="28"/>
              </w:rPr>
            </w:pPr>
          </w:p>
        </w:tc>
        <w:tc>
          <w:tcPr>
            <w:tcW w:w="1770" w:type="dxa"/>
            <w:noWrap w:val="0"/>
            <w:vAlign w:val="center"/>
          </w:tcPr>
          <w:p w14:paraId="13F9F589">
            <w:pPr>
              <w:rPr>
                <w:rFonts w:ascii="宋体" w:hAnsi="宋体"/>
                <w:sz w:val="28"/>
                <w:szCs w:val="28"/>
              </w:rPr>
            </w:pPr>
          </w:p>
        </w:tc>
        <w:tc>
          <w:tcPr>
            <w:tcW w:w="1224" w:type="dxa"/>
            <w:noWrap w:val="0"/>
            <w:vAlign w:val="center"/>
          </w:tcPr>
          <w:p w14:paraId="4229FB04">
            <w:pPr>
              <w:rPr>
                <w:rFonts w:ascii="宋体" w:hAnsi="宋体"/>
                <w:sz w:val="28"/>
                <w:szCs w:val="28"/>
              </w:rPr>
            </w:pPr>
          </w:p>
        </w:tc>
      </w:tr>
      <w:tr w14:paraId="7A6EFE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 w:hRule="atLeast"/>
        </w:trPr>
        <w:tc>
          <w:tcPr>
            <w:tcW w:w="1718" w:type="dxa"/>
            <w:vMerge w:val="continue"/>
            <w:noWrap w:val="0"/>
            <w:vAlign w:val="center"/>
          </w:tcPr>
          <w:p w14:paraId="517B8027">
            <w:pPr>
              <w:rPr>
                <w:rFonts w:ascii="宋体" w:hAnsi="宋体"/>
                <w:sz w:val="28"/>
                <w:szCs w:val="28"/>
              </w:rPr>
            </w:pPr>
          </w:p>
        </w:tc>
        <w:tc>
          <w:tcPr>
            <w:tcW w:w="1525" w:type="dxa"/>
            <w:noWrap w:val="0"/>
            <w:vAlign w:val="center"/>
          </w:tcPr>
          <w:p w14:paraId="0E5289DE">
            <w:pPr>
              <w:rPr>
                <w:rFonts w:ascii="宋体" w:hAnsi="宋体"/>
                <w:sz w:val="28"/>
                <w:szCs w:val="28"/>
              </w:rPr>
            </w:pPr>
          </w:p>
        </w:tc>
        <w:tc>
          <w:tcPr>
            <w:tcW w:w="1751" w:type="dxa"/>
            <w:noWrap w:val="0"/>
            <w:vAlign w:val="center"/>
          </w:tcPr>
          <w:p w14:paraId="47A35E56">
            <w:pPr>
              <w:rPr>
                <w:rFonts w:ascii="宋体" w:hAnsi="宋体"/>
                <w:sz w:val="28"/>
                <w:szCs w:val="28"/>
              </w:rPr>
            </w:pPr>
          </w:p>
        </w:tc>
        <w:tc>
          <w:tcPr>
            <w:tcW w:w="1723" w:type="dxa"/>
            <w:noWrap w:val="0"/>
            <w:vAlign w:val="center"/>
          </w:tcPr>
          <w:p w14:paraId="7B4ABC56">
            <w:pPr>
              <w:rPr>
                <w:rFonts w:ascii="宋体" w:hAnsi="宋体"/>
                <w:sz w:val="28"/>
                <w:szCs w:val="28"/>
              </w:rPr>
            </w:pPr>
          </w:p>
        </w:tc>
        <w:tc>
          <w:tcPr>
            <w:tcW w:w="1770" w:type="dxa"/>
            <w:noWrap w:val="0"/>
            <w:vAlign w:val="center"/>
          </w:tcPr>
          <w:p w14:paraId="6B296D2A">
            <w:pPr>
              <w:rPr>
                <w:rFonts w:ascii="宋体" w:hAnsi="宋体"/>
                <w:sz w:val="28"/>
                <w:szCs w:val="28"/>
              </w:rPr>
            </w:pPr>
          </w:p>
        </w:tc>
        <w:tc>
          <w:tcPr>
            <w:tcW w:w="1224" w:type="dxa"/>
            <w:noWrap w:val="0"/>
            <w:vAlign w:val="center"/>
          </w:tcPr>
          <w:p w14:paraId="2E806292">
            <w:pPr>
              <w:rPr>
                <w:rFonts w:ascii="宋体" w:hAnsi="宋体"/>
                <w:sz w:val="28"/>
                <w:szCs w:val="28"/>
              </w:rPr>
            </w:pPr>
          </w:p>
        </w:tc>
      </w:tr>
      <w:tr w14:paraId="76A540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 w:hRule="atLeast"/>
        </w:trPr>
        <w:tc>
          <w:tcPr>
            <w:tcW w:w="1718" w:type="dxa"/>
            <w:vMerge w:val="continue"/>
            <w:noWrap w:val="0"/>
            <w:vAlign w:val="center"/>
          </w:tcPr>
          <w:p w14:paraId="68C75341">
            <w:pPr>
              <w:rPr>
                <w:rFonts w:ascii="宋体" w:hAnsi="宋体"/>
                <w:sz w:val="28"/>
                <w:szCs w:val="28"/>
              </w:rPr>
            </w:pPr>
          </w:p>
        </w:tc>
        <w:tc>
          <w:tcPr>
            <w:tcW w:w="1525" w:type="dxa"/>
            <w:noWrap w:val="0"/>
            <w:vAlign w:val="center"/>
          </w:tcPr>
          <w:p w14:paraId="670DD747">
            <w:pPr>
              <w:rPr>
                <w:rFonts w:ascii="宋体" w:hAnsi="宋体"/>
                <w:sz w:val="28"/>
                <w:szCs w:val="28"/>
              </w:rPr>
            </w:pPr>
          </w:p>
        </w:tc>
        <w:tc>
          <w:tcPr>
            <w:tcW w:w="1751" w:type="dxa"/>
            <w:noWrap w:val="0"/>
            <w:vAlign w:val="center"/>
          </w:tcPr>
          <w:p w14:paraId="1202B18B">
            <w:pPr>
              <w:rPr>
                <w:rFonts w:ascii="宋体" w:hAnsi="宋体"/>
                <w:sz w:val="28"/>
                <w:szCs w:val="28"/>
              </w:rPr>
            </w:pPr>
          </w:p>
        </w:tc>
        <w:tc>
          <w:tcPr>
            <w:tcW w:w="1723" w:type="dxa"/>
            <w:noWrap w:val="0"/>
            <w:vAlign w:val="center"/>
          </w:tcPr>
          <w:p w14:paraId="572A7A22">
            <w:pPr>
              <w:rPr>
                <w:rFonts w:ascii="宋体" w:hAnsi="宋体"/>
                <w:sz w:val="28"/>
                <w:szCs w:val="28"/>
              </w:rPr>
            </w:pPr>
          </w:p>
        </w:tc>
        <w:tc>
          <w:tcPr>
            <w:tcW w:w="1770" w:type="dxa"/>
            <w:noWrap w:val="0"/>
            <w:vAlign w:val="center"/>
          </w:tcPr>
          <w:p w14:paraId="62245A6B">
            <w:pPr>
              <w:rPr>
                <w:rFonts w:ascii="宋体" w:hAnsi="宋体"/>
                <w:sz w:val="28"/>
                <w:szCs w:val="28"/>
              </w:rPr>
            </w:pPr>
          </w:p>
        </w:tc>
        <w:tc>
          <w:tcPr>
            <w:tcW w:w="1224" w:type="dxa"/>
            <w:noWrap w:val="0"/>
            <w:vAlign w:val="center"/>
          </w:tcPr>
          <w:p w14:paraId="3549FC43">
            <w:pPr>
              <w:rPr>
                <w:rFonts w:ascii="宋体" w:hAnsi="宋体"/>
                <w:sz w:val="28"/>
                <w:szCs w:val="28"/>
              </w:rPr>
            </w:pPr>
          </w:p>
        </w:tc>
      </w:tr>
      <w:tr w14:paraId="1AF8F8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 w:hRule="atLeast"/>
        </w:trPr>
        <w:tc>
          <w:tcPr>
            <w:tcW w:w="1718" w:type="dxa"/>
            <w:vMerge w:val="continue"/>
            <w:noWrap w:val="0"/>
            <w:vAlign w:val="center"/>
          </w:tcPr>
          <w:p w14:paraId="7251FAB0">
            <w:pPr>
              <w:rPr>
                <w:rFonts w:ascii="宋体" w:hAnsi="宋体"/>
                <w:sz w:val="28"/>
                <w:szCs w:val="28"/>
              </w:rPr>
            </w:pPr>
          </w:p>
        </w:tc>
        <w:tc>
          <w:tcPr>
            <w:tcW w:w="1525" w:type="dxa"/>
            <w:noWrap w:val="0"/>
            <w:vAlign w:val="center"/>
          </w:tcPr>
          <w:p w14:paraId="70B23414">
            <w:pPr>
              <w:rPr>
                <w:rFonts w:ascii="宋体" w:hAnsi="宋体"/>
                <w:sz w:val="28"/>
                <w:szCs w:val="28"/>
              </w:rPr>
            </w:pPr>
          </w:p>
        </w:tc>
        <w:tc>
          <w:tcPr>
            <w:tcW w:w="1751" w:type="dxa"/>
            <w:noWrap w:val="0"/>
            <w:vAlign w:val="center"/>
          </w:tcPr>
          <w:p w14:paraId="2994CD70">
            <w:pPr>
              <w:rPr>
                <w:rFonts w:ascii="宋体" w:hAnsi="宋体"/>
                <w:sz w:val="28"/>
                <w:szCs w:val="28"/>
              </w:rPr>
            </w:pPr>
          </w:p>
        </w:tc>
        <w:tc>
          <w:tcPr>
            <w:tcW w:w="1723" w:type="dxa"/>
            <w:noWrap w:val="0"/>
            <w:vAlign w:val="center"/>
          </w:tcPr>
          <w:p w14:paraId="595F3415">
            <w:pPr>
              <w:rPr>
                <w:rFonts w:ascii="宋体" w:hAnsi="宋体"/>
                <w:sz w:val="28"/>
                <w:szCs w:val="28"/>
              </w:rPr>
            </w:pPr>
          </w:p>
        </w:tc>
        <w:tc>
          <w:tcPr>
            <w:tcW w:w="1770" w:type="dxa"/>
            <w:noWrap w:val="0"/>
            <w:vAlign w:val="center"/>
          </w:tcPr>
          <w:p w14:paraId="70399C11">
            <w:pPr>
              <w:rPr>
                <w:rFonts w:ascii="宋体" w:hAnsi="宋体"/>
                <w:sz w:val="28"/>
                <w:szCs w:val="28"/>
              </w:rPr>
            </w:pPr>
          </w:p>
        </w:tc>
        <w:tc>
          <w:tcPr>
            <w:tcW w:w="1224" w:type="dxa"/>
            <w:noWrap w:val="0"/>
            <w:vAlign w:val="center"/>
          </w:tcPr>
          <w:p w14:paraId="45A21167">
            <w:pPr>
              <w:rPr>
                <w:rFonts w:ascii="宋体" w:hAnsi="宋体"/>
                <w:sz w:val="28"/>
                <w:szCs w:val="28"/>
              </w:rPr>
            </w:pPr>
          </w:p>
        </w:tc>
      </w:tr>
    </w:tbl>
    <w:p w14:paraId="42BF34D4">
      <w:pPr>
        <w:jc w:val="left"/>
        <w:rPr>
          <w:rFonts w:hint="eastAsia" w:ascii="宋体" w:hAnsi="宋体"/>
          <w:sz w:val="32"/>
          <w:szCs w:val="32"/>
          <w:lang w:val="en-US" w:eastAsia="zh-CN"/>
        </w:rPr>
      </w:pPr>
      <w:r>
        <w:rPr>
          <w:rFonts w:hint="eastAsia" w:ascii="宋体" w:hAnsi="宋体"/>
          <w:sz w:val="32"/>
          <w:szCs w:val="32"/>
          <w:lang w:val="en-US" w:eastAsia="zh-CN"/>
        </w:rPr>
        <w:t xml:space="preserve"> </w:t>
      </w:r>
    </w:p>
    <w:p w14:paraId="6AF07A58">
      <w:pPr>
        <w:pStyle w:val="2"/>
        <w:rPr>
          <w:rFonts w:hint="eastAsia" w:ascii="宋体" w:hAnsi="宋体"/>
          <w:sz w:val="32"/>
          <w:szCs w:val="32"/>
          <w:lang w:val="en-US" w:eastAsia="zh-CN"/>
        </w:rPr>
      </w:pPr>
    </w:p>
    <w:p w14:paraId="6F6A9964">
      <w:pPr>
        <w:pStyle w:val="2"/>
        <w:rPr>
          <w:rFonts w:hint="eastAsia" w:ascii="宋体" w:hAnsi="宋体"/>
          <w:sz w:val="32"/>
          <w:szCs w:val="32"/>
          <w:lang w:val="en-US" w:eastAsia="zh-CN"/>
        </w:rPr>
      </w:pPr>
    </w:p>
    <w:p w14:paraId="0496BB91">
      <w:pPr>
        <w:jc w:val="right"/>
        <w:rPr>
          <w:rFonts w:ascii="宋体" w:hAnsi="宋体"/>
          <w:sz w:val="30"/>
          <w:szCs w:val="30"/>
          <w:u w:val="single"/>
        </w:rPr>
      </w:pPr>
      <w:r>
        <w:rPr>
          <w:rFonts w:hint="eastAsia" w:ascii="宋体" w:hAnsi="宋体"/>
          <w:sz w:val="30"/>
          <w:szCs w:val="30"/>
          <w:u w:val="single"/>
        </w:rPr>
        <w:t xml:space="preserve">                        单位（盖章）</w:t>
      </w:r>
    </w:p>
    <w:p w14:paraId="250A1A1A">
      <w:pPr>
        <w:adjustRightInd w:val="0"/>
        <w:spacing w:line="600" w:lineRule="exact"/>
        <w:jc w:val="center"/>
        <w:rPr>
          <w:rFonts w:hint="eastAsia" w:ascii="宋体" w:hAnsi="宋体"/>
          <w:sz w:val="30"/>
          <w:szCs w:val="30"/>
          <w:lang w:val="en-US" w:eastAsia="zh-CN"/>
        </w:rPr>
      </w:pPr>
      <w:r>
        <w:rPr>
          <w:rFonts w:hint="eastAsia" w:ascii="宋体" w:hAnsi="宋体"/>
          <w:sz w:val="30"/>
          <w:szCs w:val="30"/>
        </w:rPr>
        <w:t xml:space="preserve">                                年     月   </w:t>
      </w:r>
      <w:r>
        <w:rPr>
          <w:rFonts w:hint="eastAsia" w:ascii="宋体" w:hAnsi="宋体"/>
          <w:sz w:val="30"/>
          <w:szCs w:val="30"/>
          <w:lang w:val="en-US" w:eastAsia="zh-CN"/>
        </w:rPr>
        <w:t xml:space="preserve"> 日 </w:t>
      </w:r>
    </w:p>
    <w:p w14:paraId="67020ABA"/>
    <w:sectPr>
      <w:headerReference r:id="rId5" w:type="default"/>
      <w:footerReference r:id="rId6"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96425">
    <w:pPr>
      <w:pStyle w:val="7"/>
      <w:jc w:val="cente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3C53E">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5C3AC4"/>
    <w:rsid w:val="00D2065D"/>
    <w:rsid w:val="08906F82"/>
    <w:rsid w:val="13FDD58E"/>
    <w:rsid w:val="28322616"/>
    <w:rsid w:val="36427103"/>
    <w:rsid w:val="373FA692"/>
    <w:rsid w:val="3BC36C00"/>
    <w:rsid w:val="3BFF1801"/>
    <w:rsid w:val="3DD10635"/>
    <w:rsid w:val="3EDC20FE"/>
    <w:rsid w:val="401222FD"/>
    <w:rsid w:val="567A2969"/>
    <w:rsid w:val="5D578CE4"/>
    <w:rsid w:val="5D75316F"/>
    <w:rsid w:val="669C7201"/>
    <w:rsid w:val="677F584A"/>
    <w:rsid w:val="6B7E4AE3"/>
    <w:rsid w:val="6E6A5115"/>
    <w:rsid w:val="74F309AF"/>
    <w:rsid w:val="76FF4D74"/>
    <w:rsid w:val="7AFF69C4"/>
    <w:rsid w:val="7B5C3AC4"/>
    <w:rsid w:val="7DB36770"/>
    <w:rsid w:val="7EC708FE"/>
    <w:rsid w:val="7F6B72D5"/>
    <w:rsid w:val="7FCFAF12"/>
    <w:rsid w:val="7FD8D826"/>
    <w:rsid w:val="7FDF4E6D"/>
    <w:rsid w:val="7FF75B60"/>
    <w:rsid w:val="7FF93C37"/>
    <w:rsid w:val="7FFDDE90"/>
    <w:rsid w:val="7FFEE52E"/>
    <w:rsid w:val="ADA8620F"/>
    <w:rsid w:val="ADE401B8"/>
    <w:rsid w:val="B7FD9DFF"/>
    <w:rsid w:val="BBCF8907"/>
    <w:rsid w:val="C8F716F4"/>
    <w:rsid w:val="CFAFBA92"/>
    <w:rsid w:val="D1FA9231"/>
    <w:rsid w:val="D7CF4ED7"/>
    <w:rsid w:val="DBD50A8D"/>
    <w:rsid w:val="DBEAEFA8"/>
    <w:rsid w:val="DF99B3FE"/>
    <w:rsid w:val="E37F2250"/>
    <w:rsid w:val="E85B1B62"/>
    <w:rsid w:val="EB239ACF"/>
    <w:rsid w:val="EB3CCF95"/>
    <w:rsid w:val="EBEB6E04"/>
    <w:rsid w:val="ECF3D40F"/>
    <w:rsid w:val="EDFF775F"/>
    <w:rsid w:val="F66EC2D4"/>
    <w:rsid w:val="F7EE684B"/>
    <w:rsid w:val="F7FEB72F"/>
    <w:rsid w:val="F8F916DA"/>
    <w:rsid w:val="FDFB9DAD"/>
    <w:rsid w:val="FEF3C2A3"/>
    <w:rsid w:val="FEFF429B"/>
    <w:rsid w:val="FFDBA539"/>
    <w:rsid w:val="FFDF416C"/>
    <w:rsid w:val="FFEE186E"/>
    <w:rsid w:val="FFFF2BD5"/>
    <w:rsid w:val="FFFF74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Style w:val="10"/>
      <w:tblCellMar>
        <w:top w:w="0" w:type="dxa"/>
        <w:left w:w="108" w:type="dxa"/>
        <w:bottom w:w="0" w:type="dxa"/>
        <w:right w:w="108" w:type="dxa"/>
      </w:tblCellMar>
    </w:tblPr>
  </w:style>
  <w:style w:type="paragraph" w:customStyle="1" w:styleId="2">
    <w:name w:val="正文（缩进）"/>
    <w:basedOn w:val="1"/>
    <w:qFormat/>
    <w:uiPriority w:val="0"/>
    <w:pPr>
      <w:spacing w:beforeLines="50" w:afterLines="50"/>
      <w:ind w:firstLine="480"/>
    </w:pPr>
    <w:rPr>
      <w:sz w:val="24"/>
    </w:rPr>
  </w:style>
  <w:style w:type="paragraph" w:styleId="4">
    <w:name w:val="Normal Indent"/>
    <w:basedOn w:val="1"/>
    <w:qFormat/>
    <w:uiPriority w:val="0"/>
    <w:pPr>
      <w:ind w:firstLine="420"/>
    </w:pPr>
  </w:style>
  <w:style w:type="paragraph" w:styleId="5">
    <w:name w:val="Body Text"/>
    <w:basedOn w:val="1"/>
    <w:qFormat/>
    <w:uiPriority w:val="1"/>
    <w:rPr>
      <w:rFonts w:ascii="宋体" w:hAnsi="宋体" w:eastAsia="宋体" w:cs="宋体"/>
      <w:sz w:val="24"/>
      <w:szCs w:val="24"/>
      <w:lang w:val="zh-CN" w:eastAsia="zh-CN" w:bidi="zh-CN"/>
    </w:rPr>
  </w:style>
  <w:style w:type="paragraph" w:styleId="6">
    <w:name w:val="Plain Text"/>
    <w:basedOn w:val="1"/>
    <w:qFormat/>
    <w:uiPriority w:val="0"/>
    <w:rPr>
      <w:rFonts w:ascii="宋体" w:hAnsi="Courier New"/>
      <w:kern w:val="0"/>
      <w:sz w:val="20"/>
      <w:szCs w:val="20"/>
    </w:rPr>
  </w:style>
  <w:style w:type="paragraph" w:styleId="7">
    <w:name w:val="footer"/>
    <w:basedOn w:val="1"/>
    <w:unhideWhenUsed/>
    <w:qFormat/>
    <w:uiPriority w:val="99"/>
    <w:pPr>
      <w:tabs>
        <w:tab w:val="center" w:pos="4153"/>
        <w:tab w:val="right" w:pos="8306"/>
      </w:tabs>
      <w:snapToGrid w:val="0"/>
      <w:jc w:val="left"/>
    </w:pPr>
    <w:rPr>
      <w:kern w:val="0"/>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9">
    <w:name w:val="Normal (Web)"/>
    <w:basedOn w:val="1"/>
    <w:qFormat/>
    <w:uiPriority w:val="0"/>
    <w:pPr>
      <w:spacing w:beforeAutospacing="1" w:afterAutospacing="1"/>
      <w:jc w:val="left"/>
    </w:pPr>
    <w:rPr>
      <w:kern w:val="0"/>
      <w:sz w:val="24"/>
    </w:rPr>
  </w:style>
  <w:style w:type="paragraph" w:styleId="12">
    <w:name w:val="List Paragraph"/>
    <w:basedOn w:val="1"/>
    <w:qFormat/>
    <w:uiPriority w:val="1"/>
    <w:pPr>
      <w:ind w:left="331" w:firstLine="480"/>
    </w:pPr>
    <w:rPr>
      <w:rFonts w:ascii="宋体" w:hAnsi="宋体" w:eastAsia="宋体" w:cs="宋体"/>
      <w:lang w:val="zh-CN" w:eastAsia="zh-CN" w:bidi="zh-CN"/>
    </w:rPr>
  </w:style>
  <w:style w:type="paragraph" w:customStyle="1" w:styleId="13">
    <w:name w:val="Table Paragraph"/>
    <w:basedOn w:val="1"/>
    <w:qFormat/>
    <w:uiPriority w:val="1"/>
    <w:rPr>
      <w:rFonts w:ascii="宋体" w:hAnsi="宋体" w:eastAsia="宋体" w:cs="宋体"/>
      <w:lang w:val="zh-CN" w:eastAsia="zh-CN" w:bidi="zh-CN"/>
    </w:rPr>
  </w:style>
  <w:style w:type="character" w:customStyle="1" w:styleId="14">
    <w:name w:val="无"/>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1881</Words>
  <Characters>1953</Characters>
  <Lines>0</Lines>
  <Paragraphs>0</Paragraphs>
  <TotalTime>4.66666666666667</TotalTime>
  <ScaleCrop>false</ScaleCrop>
  <LinksUpToDate>false</LinksUpToDate>
  <CharactersWithSpaces>2158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2021-01-26T09:10:00Z</dcterms:created>
  <dc:creator>F</dc:creator>
  <cp:lastModifiedBy>蓝色</cp:lastModifiedBy>
  <cp:lastPrinted>2025-09-23T22:38:43Z</cp:lastPrinted>
  <dcterms:modified xsi:type="dcterms:W3CDTF">2025-09-23T06:52:14Z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5C1157EEA2CA4C9A9D56995C56B6EE11_13</vt:lpwstr>
  </property>
  <property fmtid="{D5CDD505-2E9C-101B-9397-08002B2CF9AE}" pid="4" name="KSOTemplateDocerSaveRecord">
    <vt:lpwstr>eyJoZGlkIjoiZGYwN2RkZmY4YWRiYzJjZjY1ODIxNzA0ZjQzYTc3OTkiLCJ1c2VySWQiOiI1MjI1MDMzMjQifQ==</vt:lpwstr>
  </property>
</Properties>
</file>